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BEF" w:rsidRDefault="009B4BEF" w:rsidP="00FF3956">
      <w:pPr>
        <w:ind w:firstLine="56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  записка </w:t>
      </w:r>
    </w:p>
    <w:p w:rsidR="009B4BEF" w:rsidRDefault="009B4BEF" w:rsidP="00FF3956">
      <w:pPr>
        <w:jc w:val="center"/>
        <w:rPr>
          <w:b/>
        </w:rPr>
      </w:pPr>
    </w:p>
    <w:p w:rsidR="009B4BEF" w:rsidRDefault="009B4BEF" w:rsidP="00FF3956">
      <w:pPr>
        <w:ind w:firstLine="709"/>
        <w:rPr>
          <w:color w:val="000000"/>
        </w:rPr>
      </w:pPr>
      <w:r>
        <w:rPr>
          <w:color w:val="000000"/>
        </w:rPr>
        <w:t>Данная рабочая программа по математике (профильный уровень) ориентирована на учащихся 10 класса и реализуется на основе следующих документов:</w:t>
      </w:r>
    </w:p>
    <w:p w:rsidR="009B4BEF" w:rsidRDefault="009B4BEF" w:rsidP="00FF3956">
      <w:pPr>
        <w:numPr>
          <w:ilvl w:val="0"/>
          <w:numId w:val="7"/>
        </w:numPr>
        <w:rPr>
          <w:color w:val="000000"/>
        </w:rPr>
      </w:pPr>
      <w:r>
        <w:rPr>
          <w:color w:val="000000"/>
        </w:rPr>
        <w:t>Примерных программ по математике основного  общего образования.</w:t>
      </w:r>
    </w:p>
    <w:p w:rsidR="009B4BEF" w:rsidRDefault="009B4BEF" w:rsidP="00FF3956">
      <w:pPr>
        <w:ind w:left="720"/>
        <w:rPr>
          <w:color w:val="000000"/>
        </w:rPr>
      </w:pPr>
      <w:r>
        <w:rPr>
          <w:color w:val="000000"/>
        </w:rPr>
        <w:t>Составители: Э.Д.Днепров, А.Г.Аркадьев– М.:Дрофа, 2008 г.</w:t>
      </w:r>
    </w:p>
    <w:p w:rsidR="009B4BEF" w:rsidRDefault="009B4BEF" w:rsidP="00FF3956">
      <w:pPr>
        <w:numPr>
          <w:ilvl w:val="0"/>
          <w:numId w:val="7"/>
        </w:numPr>
        <w:rPr>
          <w:color w:val="000000"/>
        </w:rPr>
      </w:pPr>
      <w:r>
        <w:rPr>
          <w:color w:val="000000"/>
        </w:rPr>
        <w:t>Федерального компонента государственного стандарта общего образования.</w:t>
      </w:r>
    </w:p>
    <w:p w:rsidR="009B4BEF" w:rsidRDefault="009B4BEF" w:rsidP="00FF3956">
      <w:pPr>
        <w:spacing w:before="100" w:beforeAutospacing="1" w:after="100" w:afterAutospacing="1"/>
        <w:outlineLvl w:val="2"/>
        <w:rPr>
          <w:color w:val="000000"/>
        </w:rPr>
      </w:pPr>
      <w:r>
        <w:rPr>
          <w:color w:val="000000"/>
        </w:rPr>
        <w:t>Программа соответствует:</w:t>
      </w:r>
    </w:p>
    <w:p w:rsidR="009B4BEF" w:rsidRPr="00D1433A" w:rsidRDefault="009B4BEF" w:rsidP="00FF3956">
      <w:pPr>
        <w:spacing w:before="100" w:beforeAutospacing="1" w:after="100" w:afterAutospacing="1"/>
        <w:ind w:left="720"/>
        <w:outlineLvl w:val="2"/>
        <w:rPr>
          <w:color w:val="000000"/>
        </w:rPr>
      </w:pPr>
      <w:r>
        <w:rPr>
          <w:color w:val="000000"/>
        </w:rPr>
        <w:t xml:space="preserve">учебнику «Алгебра и начала анализа 10 класс» / А.Г.Мордкович (профильный уровень), М.: Мнемозина, 2007.,                                                                                                      </w:t>
      </w:r>
      <w:r w:rsidR="004F0BAF">
        <w:rPr>
          <w:color w:val="000000"/>
        </w:rPr>
        <w:t xml:space="preserve">            </w:t>
      </w:r>
      <w:r>
        <w:rPr>
          <w:color w:val="000000"/>
        </w:rPr>
        <w:t xml:space="preserve"> </w:t>
      </w:r>
      <w:r>
        <w:rPr>
          <w:bCs/>
        </w:rPr>
        <w:t>учебнику «Геометрия.10-11</w:t>
      </w:r>
      <w:r w:rsidRPr="009A3638">
        <w:rPr>
          <w:bCs/>
        </w:rPr>
        <w:t xml:space="preserve"> классы», А.</w:t>
      </w:r>
      <w:r>
        <w:rPr>
          <w:bCs/>
        </w:rPr>
        <w:t>В.Погорелов, М.:Просвещение,2004</w:t>
      </w:r>
      <w:r w:rsidRPr="009A3638">
        <w:rPr>
          <w:bCs/>
        </w:rPr>
        <w:t>г.</w:t>
      </w:r>
    </w:p>
    <w:p w:rsidR="009B4BEF" w:rsidRPr="00827FC5" w:rsidRDefault="009B4BEF" w:rsidP="00FF3956">
      <w:pPr>
        <w:spacing w:before="100" w:beforeAutospacing="1" w:after="100" w:afterAutospacing="1"/>
        <w:ind w:left="720"/>
        <w:outlineLvl w:val="2"/>
      </w:pPr>
      <w:r>
        <w:rPr>
          <w:color w:val="000000"/>
        </w:rPr>
        <w:t>Преподавание ведется по варианту – 6 часов в неделю, всего 204 часов.</w:t>
      </w:r>
      <w:r>
        <w:rPr>
          <w:bCs/>
        </w:rPr>
        <w:t xml:space="preserve">          </w:t>
      </w:r>
      <w:r w:rsidR="00B718CB">
        <w:rPr>
          <w:bCs/>
        </w:rPr>
        <w:t xml:space="preserve">                                                                                                  </w:t>
      </w:r>
      <w:r>
        <w:rPr>
          <w:bCs/>
        </w:rPr>
        <w:t xml:space="preserve"> </w:t>
      </w:r>
      <w:r>
        <w:rPr>
          <w:color w:val="000000"/>
        </w:rPr>
        <w:t>На итоговое повторение в 10 клас</w:t>
      </w:r>
      <w:r w:rsidR="00BA02CB">
        <w:rPr>
          <w:color w:val="000000"/>
        </w:rPr>
        <w:t>се по математике в конце года 15</w:t>
      </w:r>
      <w:r>
        <w:rPr>
          <w:color w:val="000000"/>
        </w:rPr>
        <w:t xml:space="preserve"> часов, остальные часы распределены по всем темам.</w:t>
      </w:r>
    </w:p>
    <w:p w:rsidR="009B4BEF" w:rsidRPr="00827FC5" w:rsidRDefault="009B4BEF" w:rsidP="00FF3956">
      <w:pPr>
        <w:rPr>
          <w:i/>
        </w:rPr>
      </w:pPr>
    </w:p>
    <w:p w:rsidR="009B4BEF" w:rsidRPr="00827FC5" w:rsidRDefault="009B4BEF" w:rsidP="00FF3956">
      <w:pPr>
        <w:ind w:left="57" w:right="57" w:hanging="57"/>
        <w:rPr>
          <w:b/>
          <w:i/>
        </w:rPr>
      </w:pPr>
      <w:r w:rsidRPr="00827FC5">
        <w:rPr>
          <w:b/>
          <w:i/>
        </w:rPr>
        <w:t>Изучение математики в старшей школе на профильном  уровне направлено на достижение следующих целей:</w:t>
      </w:r>
    </w:p>
    <w:p w:rsidR="009B4BEF" w:rsidRPr="00827FC5" w:rsidRDefault="009B4BEF" w:rsidP="00FF3956">
      <w:pPr>
        <w:ind w:left="57" w:right="57" w:firstLine="720"/>
        <w:rPr>
          <w:b/>
          <w:i/>
          <w:highlight w:val="yellow"/>
        </w:rPr>
      </w:pPr>
    </w:p>
    <w:p w:rsidR="009B4BEF" w:rsidRDefault="009B4BEF" w:rsidP="00FF3956">
      <w:pPr>
        <w:numPr>
          <w:ilvl w:val="0"/>
          <w:numId w:val="9"/>
        </w:numPr>
        <w:overflowPunct w:val="0"/>
        <w:autoSpaceDE w:val="0"/>
        <w:autoSpaceDN w:val="0"/>
        <w:adjustRightInd w:val="0"/>
        <w:ind w:right="57"/>
        <w:textAlignment w:val="baseline"/>
      </w:pPr>
      <w:r>
        <w:rPr>
          <w:b/>
        </w:rPr>
        <w:t xml:space="preserve">формирование </w:t>
      </w:r>
      <w:r>
        <w:t>представлений об идеях и методах математики; о математике как универсальном языке науки, средстве моделирования явлений и процессов;</w:t>
      </w:r>
    </w:p>
    <w:p w:rsidR="009B4BEF" w:rsidRDefault="009B4BEF" w:rsidP="00FF3956">
      <w:pPr>
        <w:numPr>
          <w:ilvl w:val="0"/>
          <w:numId w:val="9"/>
        </w:numPr>
        <w:overflowPunct w:val="0"/>
        <w:autoSpaceDE w:val="0"/>
        <w:autoSpaceDN w:val="0"/>
        <w:adjustRightInd w:val="0"/>
        <w:ind w:right="57"/>
        <w:textAlignment w:val="baseline"/>
      </w:pPr>
      <w:r>
        <w:rPr>
          <w:b/>
        </w:rPr>
        <w:t xml:space="preserve">овладение  </w:t>
      </w:r>
      <w:r>
        <w:t>устным и письменным математическим языком, математическими знаниями и умениями,</w:t>
      </w:r>
      <w:r>
        <w:rPr>
          <w:b/>
        </w:rPr>
        <w:t xml:space="preserve"> </w:t>
      </w:r>
      <w:r>
        <w:t>необходимыми для изучения  школьных  естественно-научных дисциплин,  для продолжения образования и освоения избранной специальности на современном уровне;</w:t>
      </w:r>
    </w:p>
    <w:p w:rsidR="009B4BEF" w:rsidRDefault="009B4BEF" w:rsidP="00FF3956">
      <w:pPr>
        <w:numPr>
          <w:ilvl w:val="0"/>
          <w:numId w:val="9"/>
        </w:numPr>
        <w:overflowPunct w:val="0"/>
        <w:autoSpaceDE w:val="0"/>
        <w:autoSpaceDN w:val="0"/>
        <w:adjustRightInd w:val="0"/>
        <w:ind w:right="57"/>
        <w:textAlignment w:val="baseline"/>
      </w:pPr>
      <w:r>
        <w:rPr>
          <w:b/>
        </w:rPr>
        <w:t xml:space="preserve">развитие </w:t>
      </w:r>
      <w:r>
        <w:t>логического мышления, алгоритмической культуры,  пространственного воображения, развитие математического мышления и интуиции,  творческих способностей на уровне, необходимом для продолжения образования и  для самостоятельной  деятельности в области математики и ее приложений  в будущей профессиональной деятельности;</w:t>
      </w:r>
    </w:p>
    <w:p w:rsidR="009B4BEF" w:rsidRDefault="009B4BEF" w:rsidP="00FF3956">
      <w:pPr>
        <w:numPr>
          <w:ilvl w:val="0"/>
          <w:numId w:val="9"/>
        </w:numPr>
        <w:overflowPunct w:val="0"/>
        <w:autoSpaceDE w:val="0"/>
        <w:autoSpaceDN w:val="0"/>
        <w:adjustRightInd w:val="0"/>
        <w:ind w:right="57"/>
        <w:textAlignment w:val="baseline"/>
      </w:pPr>
      <w:r>
        <w:rPr>
          <w:b/>
        </w:rPr>
        <w:t xml:space="preserve">воспитание </w:t>
      </w:r>
      <w:r>
        <w:t>средствами математики культуры личности:  знакомство с историей развития математики, эволюцией математических идей, понимание значимости математики для общественного прогресса.</w:t>
      </w:r>
    </w:p>
    <w:p w:rsidR="009B4BEF" w:rsidRDefault="009B4BEF" w:rsidP="00FF3956">
      <w:pPr>
        <w:overflowPunct w:val="0"/>
        <w:autoSpaceDE w:val="0"/>
        <w:autoSpaceDN w:val="0"/>
        <w:adjustRightInd w:val="0"/>
        <w:ind w:left="720" w:right="57"/>
        <w:textAlignment w:val="baseline"/>
      </w:pPr>
    </w:p>
    <w:p w:rsidR="009B4BEF" w:rsidRPr="0008764B" w:rsidRDefault="009B4BEF" w:rsidP="00FF3956">
      <w:pPr>
        <w:ind w:right="-2"/>
        <w:rPr>
          <w:b/>
          <w:i/>
        </w:rPr>
      </w:pPr>
      <w:r w:rsidRPr="0008764B">
        <w:rPr>
          <w:b/>
          <w:i/>
        </w:rPr>
        <w:t xml:space="preserve">     В ходе изучения математики в профильном курсе старшей школы учащиеся продолжают овладение разнообразными способами деятельности, приобретают и совершенствуют опыт:</w:t>
      </w:r>
    </w:p>
    <w:p w:rsidR="009B4BEF" w:rsidRDefault="009B4BEF" w:rsidP="00FF3956">
      <w:pPr>
        <w:numPr>
          <w:ilvl w:val="0"/>
          <w:numId w:val="9"/>
        </w:numPr>
        <w:ind w:right="-2"/>
      </w:pPr>
      <w:r>
        <w:t>проведения доказательных рассуждений, логического обоснования выводов, использования различных языков математики для иллюстрации, интерпретации, аргументации и доказательства;</w:t>
      </w:r>
    </w:p>
    <w:p w:rsidR="009B4BEF" w:rsidRDefault="009B4BEF" w:rsidP="00FF3956">
      <w:pPr>
        <w:numPr>
          <w:ilvl w:val="0"/>
          <w:numId w:val="9"/>
        </w:numPr>
        <w:ind w:right="-2"/>
      </w:pPr>
      <w:r>
        <w:t>решения широкого класса задач из различных разделов курса, поисковой и творческой деятельности при решении задач повышенной сложности и нетиповых задач;</w:t>
      </w:r>
    </w:p>
    <w:p w:rsidR="009B4BEF" w:rsidRDefault="009B4BEF" w:rsidP="00FF3956">
      <w:pPr>
        <w:numPr>
          <w:ilvl w:val="0"/>
          <w:numId w:val="9"/>
        </w:numPr>
        <w:ind w:right="-2"/>
      </w:pPr>
      <w:r>
        <w:t>планирования и осуществления алгоритмической деятельности: выполнения и самостоятельного составления алгоритмических предписаний и инструкций на математическом материале; использования и самостоятельного составления формул на основе обобщения частных случаев и результатов эксперимента; выполнения расчетов практического характера;</w:t>
      </w:r>
    </w:p>
    <w:p w:rsidR="009B4BEF" w:rsidRDefault="009B4BEF" w:rsidP="00FF3956">
      <w:pPr>
        <w:numPr>
          <w:ilvl w:val="0"/>
          <w:numId w:val="9"/>
        </w:numPr>
        <w:ind w:right="-2"/>
      </w:pPr>
      <w:r>
        <w:t>построения и исследования математических моделей для описания и решения прикладных задач, задач из смежных дисциплин и реальной жизни; проверки и оценки результатов своей  работы, соотнесения их с поставленной задачей, с личным жизненным опытом;</w:t>
      </w:r>
    </w:p>
    <w:p w:rsidR="009B4BEF" w:rsidRDefault="009B4BEF" w:rsidP="00FF3956">
      <w:pPr>
        <w:pStyle w:val="a3"/>
        <w:numPr>
          <w:ilvl w:val="0"/>
          <w:numId w:val="9"/>
        </w:numPr>
        <w:ind w:right="-2"/>
        <w:jc w:val="left"/>
      </w:pPr>
      <w:r>
        <w:t>самостоятельной работы с источниками информации, анализа, обобщения и систематизации полученной информации, интегрирования ее в личный опыт.</w:t>
      </w:r>
    </w:p>
    <w:p w:rsidR="009B4BEF" w:rsidRPr="00DC4E4A" w:rsidRDefault="009B4BEF" w:rsidP="00FF3956">
      <w:pPr>
        <w:spacing w:before="240"/>
        <w:jc w:val="both"/>
        <w:rPr>
          <w:b/>
          <w:bCs/>
          <w:i/>
          <w:iCs/>
        </w:rPr>
      </w:pPr>
      <w:r w:rsidRPr="00DC4E4A">
        <w:rPr>
          <w:b/>
          <w:bCs/>
          <w:i/>
          <w:iCs/>
        </w:rPr>
        <w:t>В результате изучения математики на профильном уровне ученик должен</w:t>
      </w:r>
    </w:p>
    <w:p w:rsidR="009B4BEF" w:rsidRPr="00DC4E4A" w:rsidRDefault="009B4BEF" w:rsidP="00FF3956">
      <w:pPr>
        <w:pStyle w:val="a4"/>
        <w:ind w:left="1080"/>
        <w:rPr>
          <w:b/>
        </w:rPr>
      </w:pPr>
      <w:r>
        <w:rPr>
          <w:b/>
        </w:rPr>
        <w:t>Знать/понимать</w:t>
      </w:r>
    </w:p>
    <w:p w:rsidR="009B4BEF" w:rsidRDefault="009B4BEF" w:rsidP="00FF3956">
      <w:pPr>
        <w:pStyle w:val="a4"/>
        <w:numPr>
          <w:ilvl w:val="0"/>
          <w:numId w:val="9"/>
        </w:numPr>
      </w:pPr>
      <w: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9B4BEF" w:rsidRPr="0008764B" w:rsidRDefault="009B4BEF" w:rsidP="00FF3956">
      <w:pPr>
        <w:pStyle w:val="a4"/>
        <w:numPr>
          <w:ilvl w:val="0"/>
          <w:numId w:val="9"/>
        </w:numPr>
      </w:pPr>
      <w:r>
        <w:t xml:space="preserve">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 </w:t>
      </w:r>
    </w:p>
    <w:p w:rsidR="009B4BEF" w:rsidRDefault="009B4BEF" w:rsidP="00FF3956">
      <w:pPr>
        <w:pStyle w:val="a4"/>
        <w:numPr>
          <w:ilvl w:val="0"/>
          <w:numId w:val="9"/>
        </w:numPr>
      </w:pPr>
      <w:r>
        <w:t>значение практики и вопросов, возникающих в самой математике, для формирования и развития математической науки;</w:t>
      </w:r>
    </w:p>
    <w:p w:rsidR="009B4BEF" w:rsidRPr="0008764B" w:rsidRDefault="009B4BEF" w:rsidP="00FF3956">
      <w:pPr>
        <w:pStyle w:val="a4"/>
        <w:numPr>
          <w:ilvl w:val="0"/>
          <w:numId w:val="9"/>
        </w:numPr>
      </w:pPr>
      <w:r>
        <w:t>возможности геометрического языка как средства описания свойств реальных предметов и их взаимного расположения;</w:t>
      </w:r>
    </w:p>
    <w:p w:rsidR="009B4BEF" w:rsidRPr="00DC4E4A" w:rsidRDefault="009B4BEF" w:rsidP="00FF3956">
      <w:pPr>
        <w:pStyle w:val="a4"/>
        <w:numPr>
          <w:ilvl w:val="0"/>
          <w:numId w:val="9"/>
        </w:numPr>
      </w:pPr>
      <w: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9B4BEF" w:rsidRPr="00DC4E4A" w:rsidRDefault="009B4BEF" w:rsidP="00FF3956">
      <w:pPr>
        <w:pStyle w:val="a4"/>
        <w:numPr>
          <w:ilvl w:val="0"/>
          <w:numId w:val="9"/>
        </w:numPr>
      </w:pPr>
      <w: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9B4BEF" w:rsidRPr="00DC4E4A" w:rsidRDefault="009B4BEF" w:rsidP="00FF3956">
      <w:pPr>
        <w:pStyle w:val="a4"/>
        <w:numPr>
          <w:ilvl w:val="0"/>
          <w:numId w:val="9"/>
        </w:numPr>
        <w:rPr>
          <w:b/>
        </w:rPr>
      </w:pPr>
      <w:r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9B4BEF" w:rsidRPr="00DC4E4A" w:rsidRDefault="009B4BEF" w:rsidP="00FF3956">
      <w:pPr>
        <w:pStyle w:val="a4"/>
        <w:numPr>
          <w:ilvl w:val="0"/>
          <w:numId w:val="9"/>
        </w:numPr>
        <w:rPr>
          <w:b/>
        </w:rPr>
      </w:pPr>
      <w:r>
        <w:t>вероятностный характер различных процессов и закономерностей окружающего мира.</w:t>
      </w:r>
    </w:p>
    <w:p w:rsidR="009B4BEF" w:rsidRPr="00DC4E4A" w:rsidRDefault="009B4BEF" w:rsidP="00FF3956">
      <w:pPr>
        <w:pStyle w:val="a4"/>
        <w:ind w:left="1080"/>
        <w:jc w:val="both"/>
        <w:rPr>
          <w:b/>
        </w:rPr>
      </w:pPr>
      <w:r>
        <w:rPr>
          <w:b/>
        </w:rPr>
        <w:t>Уметь:</w:t>
      </w:r>
    </w:p>
    <w:p w:rsidR="009B4BEF" w:rsidRDefault="009B4BEF" w:rsidP="00FF3956">
      <w:pPr>
        <w:pStyle w:val="a4"/>
        <w:ind w:left="720"/>
        <w:jc w:val="both"/>
      </w:pPr>
    </w:p>
    <w:p w:rsidR="009B4BEF" w:rsidRDefault="009B4BEF" w:rsidP="00FF3956">
      <w:pPr>
        <w:pStyle w:val="a4"/>
        <w:numPr>
          <w:ilvl w:val="0"/>
          <w:numId w:val="9"/>
        </w:numPr>
        <w:jc w:val="both"/>
      </w:pPr>
      <w:r>
        <w:t>соотносить плоские геометрические фигуры и трехмерные объекты с их описаниями, чертежами, изображениями; различать и анализировать  взаимное расположение фигур;</w:t>
      </w:r>
      <w:r>
        <w:tab/>
      </w:r>
    </w:p>
    <w:p w:rsidR="009B4BEF" w:rsidRDefault="009B4BEF" w:rsidP="00FF3956">
      <w:pPr>
        <w:pStyle w:val="a4"/>
        <w:numPr>
          <w:ilvl w:val="0"/>
          <w:numId w:val="9"/>
        </w:numPr>
        <w:jc w:val="both"/>
      </w:pPr>
      <w:r>
        <w:t>изображать геометрические фигуры и тела, выполнять чертеж по условию задачи;</w:t>
      </w:r>
    </w:p>
    <w:p w:rsidR="009B4BEF" w:rsidRDefault="009B4BEF" w:rsidP="00FF3956">
      <w:pPr>
        <w:pStyle w:val="a4"/>
        <w:numPr>
          <w:ilvl w:val="0"/>
          <w:numId w:val="9"/>
        </w:numPr>
        <w:jc w:val="both"/>
      </w:pPr>
      <w: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9B4BEF" w:rsidRDefault="009B4BEF" w:rsidP="00FF3956">
      <w:pPr>
        <w:pStyle w:val="a4"/>
        <w:numPr>
          <w:ilvl w:val="0"/>
          <w:numId w:val="9"/>
        </w:numPr>
        <w:jc w:val="both"/>
      </w:pPr>
      <w:r>
        <w:t>проводить доказательные рассуждения при решении задач, доказывать основные теоремы курса;</w:t>
      </w:r>
    </w:p>
    <w:p w:rsidR="009B4BEF" w:rsidRDefault="009B4BEF" w:rsidP="00FF3956">
      <w:pPr>
        <w:pStyle w:val="a4"/>
        <w:numPr>
          <w:ilvl w:val="0"/>
          <w:numId w:val="9"/>
        </w:numPr>
        <w:jc w:val="both"/>
      </w:pPr>
      <w:r>
        <w:t>вычислять линейные элементы и углы в пространственных конфигурациях, площади поверхностей, изученных многогранников;</w:t>
      </w:r>
    </w:p>
    <w:p w:rsidR="009B4BEF" w:rsidRDefault="009B4BEF" w:rsidP="00FF3956">
      <w:pPr>
        <w:pStyle w:val="a4"/>
        <w:numPr>
          <w:ilvl w:val="0"/>
          <w:numId w:val="9"/>
        </w:numPr>
        <w:jc w:val="both"/>
      </w:pPr>
      <w:r>
        <w:t>строить сечения многогранников.</w:t>
      </w:r>
    </w:p>
    <w:p w:rsidR="009B4BEF" w:rsidRDefault="009B4BEF" w:rsidP="00FF3956">
      <w:pPr>
        <w:pStyle w:val="a4"/>
        <w:ind w:left="360"/>
      </w:pPr>
    </w:p>
    <w:p w:rsidR="009B4BEF" w:rsidRDefault="009B4BEF" w:rsidP="00FF3956">
      <w:pPr>
        <w:numPr>
          <w:ilvl w:val="0"/>
          <w:numId w:val="9"/>
        </w:numPr>
        <w:jc w:val="both"/>
      </w:pPr>
      <w:r>
        <w:rPr>
          <w:b/>
        </w:rPr>
        <w:t>Использовать приобретенные знания и умения в практической деятельности и повседневной жизни</w:t>
      </w:r>
      <w:r>
        <w:t xml:space="preserve"> для:</w:t>
      </w:r>
    </w:p>
    <w:p w:rsidR="0075747B" w:rsidRDefault="009B4BEF" w:rsidP="0075747B">
      <w:pPr>
        <w:numPr>
          <w:ilvl w:val="0"/>
          <w:numId w:val="9"/>
        </w:numPr>
      </w:pPr>
      <w:r>
        <w:rPr>
          <w:color w:val="000000"/>
        </w:rPr>
        <w:t>исследования (моделирования) несложных практических ситуаций на основе изученных формул и свойств фигур</w:t>
      </w:r>
      <w:r>
        <w:t>;</w:t>
      </w:r>
      <w:r w:rsidRPr="0075747B">
        <w:t>вычисления длин, площадей и объемов реальных объектов при решении практических задач, используя при необходимости справочники и вычислительные  устройства.</w:t>
      </w:r>
      <w:r w:rsidR="0075747B" w:rsidRPr="0075747B">
        <w:t xml:space="preserve"> </w:t>
      </w:r>
    </w:p>
    <w:p w:rsidR="0075747B" w:rsidRPr="0075747B" w:rsidRDefault="0075747B" w:rsidP="0075747B">
      <w:pPr>
        <w:ind w:left="720"/>
      </w:pPr>
    </w:p>
    <w:p w:rsidR="0075747B" w:rsidRPr="0075747B" w:rsidRDefault="0075747B" w:rsidP="0075747B">
      <w:pPr>
        <w:pStyle w:val="2"/>
        <w:rPr>
          <w:sz w:val="24"/>
          <w:szCs w:val="24"/>
        </w:rPr>
      </w:pPr>
      <w:r w:rsidRPr="0075747B">
        <w:rPr>
          <w:sz w:val="24"/>
          <w:szCs w:val="24"/>
        </w:rPr>
        <w:t>Числовые и буквенные выражения</w:t>
      </w:r>
    </w:p>
    <w:p w:rsidR="0075747B" w:rsidRPr="005D3CD3" w:rsidRDefault="0075747B" w:rsidP="0075747B">
      <w:pPr>
        <w:jc w:val="both"/>
      </w:pPr>
      <w:r w:rsidRPr="005D3CD3">
        <w:rPr>
          <w:b/>
        </w:rPr>
        <w:t>Уметь:</w:t>
      </w:r>
    </w:p>
    <w:p w:rsidR="0075747B" w:rsidRPr="005D3CD3" w:rsidRDefault="0075747B" w:rsidP="0075747B">
      <w:pPr>
        <w:ind w:left="1068"/>
        <w:jc w:val="both"/>
      </w:pPr>
    </w:p>
    <w:p w:rsidR="0075747B" w:rsidRPr="005D3CD3" w:rsidRDefault="0075747B" w:rsidP="0075747B">
      <w:pPr>
        <w:numPr>
          <w:ilvl w:val="0"/>
          <w:numId w:val="18"/>
        </w:numPr>
        <w:ind w:left="360"/>
      </w:pPr>
      <w:r w:rsidRPr="005D3CD3"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пользоваться оценкой и прикидкой при практических расчетах;</w:t>
      </w:r>
    </w:p>
    <w:p w:rsidR="0075747B" w:rsidRPr="0075747B" w:rsidRDefault="0075747B" w:rsidP="0075747B">
      <w:pPr>
        <w:numPr>
          <w:ilvl w:val="0"/>
          <w:numId w:val="18"/>
        </w:numPr>
        <w:ind w:left="360"/>
        <w:rPr>
          <w:bCs/>
        </w:rPr>
      </w:pPr>
      <w:r w:rsidRPr="005D3CD3">
        <w:rPr>
          <w:bCs/>
        </w:rPr>
        <w:t>применять понятия, связанные с делимостью целых чисел, при решении математических задач;</w:t>
      </w:r>
    </w:p>
    <w:p w:rsidR="0075747B" w:rsidRPr="0075747B" w:rsidRDefault="0075747B" w:rsidP="0075747B">
      <w:pPr>
        <w:numPr>
          <w:ilvl w:val="0"/>
          <w:numId w:val="12"/>
        </w:numPr>
        <w:tabs>
          <w:tab w:val="clear" w:pos="1080"/>
          <w:tab w:val="num" w:pos="283"/>
        </w:tabs>
        <w:ind w:left="283" w:hanging="283"/>
        <w:rPr>
          <w:bCs/>
        </w:rPr>
      </w:pPr>
      <w:r w:rsidRPr="005D3CD3">
        <w:rPr>
          <w:bCs/>
        </w:rPr>
        <w:t>находить корни многочленов с одной переменной, раскладывать многочлены на множители;</w:t>
      </w:r>
    </w:p>
    <w:p w:rsidR="0075747B" w:rsidRPr="005D3CD3" w:rsidRDefault="0075747B" w:rsidP="0075747B">
      <w:pPr>
        <w:numPr>
          <w:ilvl w:val="0"/>
          <w:numId w:val="12"/>
        </w:numPr>
        <w:tabs>
          <w:tab w:val="clear" w:pos="1080"/>
          <w:tab w:val="num" w:pos="283"/>
        </w:tabs>
        <w:ind w:left="283" w:hanging="283"/>
      </w:pPr>
      <w:r w:rsidRPr="005D3CD3">
        <w:t>выполнять действия с комплексными числами, пользоваться геометрической интерпретацией комплексных чисел,  в простейших случаях находить комплексные корни уравнений с действительными коэффициентами;</w:t>
      </w:r>
    </w:p>
    <w:p w:rsidR="0075747B" w:rsidRPr="005D3CD3" w:rsidRDefault="0075747B" w:rsidP="0075747B">
      <w:pPr>
        <w:numPr>
          <w:ilvl w:val="0"/>
          <w:numId w:val="12"/>
        </w:numPr>
        <w:tabs>
          <w:tab w:val="clear" w:pos="1080"/>
          <w:tab w:val="num" w:pos="283"/>
        </w:tabs>
        <w:ind w:left="283" w:hanging="283"/>
      </w:pPr>
      <w:r w:rsidRPr="005D3CD3">
        <w:t>проводить преобразования числовых и буквенных выражений, включающих тригонометрические функции.</w:t>
      </w:r>
    </w:p>
    <w:p w:rsidR="0075747B" w:rsidRDefault="0075747B" w:rsidP="0075747B">
      <w:pPr>
        <w:jc w:val="both"/>
      </w:pPr>
      <w:r w:rsidRPr="005D3CD3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5D3CD3">
        <w:t xml:space="preserve">для </w:t>
      </w:r>
    </w:p>
    <w:p w:rsidR="0075747B" w:rsidRPr="005D3CD3" w:rsidRDefault="0075747B" w:rsidP="0075747B">
      <w:pPr>
        <w:numPr>
          <w:ilvl w:val="0"/>
          <w:numId w:val="19"/>
        </w:numPr>
        <w:jc w:val="both"/>
      </w:pPr>
      <w:r w:rsidRPr="005D3CD3">
        <w:t>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устройства.</w:t>
      </w:r>
    </w:p>
    <w:p w:rsidR="0075747B" w:rsidRPr="0075747B" w:rsidRDefault="0075747B" w:rsidP="0075747B">
      <w:pPr>
        <w:pStyle w:val="2"/>
        <w:rPr>
          <w:sz w:val="24"/>
          <w:szCs w:val="24"/>
        </w:rPr>
      </w:pPr>
      <w:r w:rsidRPr="0075747B">
        <w:rPr>
          <w:sz w:val="24"/>
          <w:szCs w:val="24"/>
        </w:rPr>
        <w:t>Функции и графики</w:t>
      </w:r>
    </w:p>
    <w:p w:rsidR="0075747B" w:rsidRPr="005D3CD3" w:rsidRDefault="0075747B" w:rsidP="0075747B">
      <w:pPr>
        <w:jc w:val="both"/>
        <w:rPr>
          <w:b/>
        </w:rPr>
      </w:pPr>
      <w:r w:rsidRPr="005D3CD3">
        <w:rPr>
          <w:b/>
        </w:rPr>
        <w:t>Уметь</w:t>
      </w:r>
      <w:r>
        <w:rPr>
          <w:b/>
        </w:rPr>
        <w:t>:</w:t>
      </w:r>
    </w:p>
    <w:p w:rsidR="0075747B" w:rsidRPr="005D3CD3" w:rsidRDefault="0075747B" w:rsidP="0075747B">
      <w:pPr>
        <w:jc w:val="both"/>
      </w:pPr>
    </w:p>
    <w:p w:rsidR="0075747B" w:rsidRPr="005D3CD3" w:rsidRDefault="0075747B" w:rsidP="0075747B">
      <w:pPr>
        <w:numPr>
          <w:ilvl w:val="0"/>
          <w:numId w:val="19"/>
        </w:numPr>
        <w:jc w:val="both"/>
      </w:pPr>
      <w:r w:rsidRPr="005D3CD3">
        <w:t xml:space="preserve">определять значение функции по значению аргумента при различных способах задания функции; </w:t>
      </w:r>
    </w:p>
    <w:p w:rsidR="0075747B" w:rsidRPr="005D3CD3" w:rsidRDefault="0075747B" w:rsidP="0075747B">
      <w:pPr>
        <w:numPr>
          <w:ilvl w:val="0"/>
          <w:numId w:val="19"/>
        </w:numPr>
        <w:jc w:val="both"/>
      </w:pPr>
      <w:r w:rsidRPr="005D3CD3">
        <w:t>строить графики изученных функций, выполнять преобразования графиков;</w:t>
      </w:r>
    </w:p>
    <w:p w:rsidR="0075747B" w:rsidRPr="005D3CD3" w:rsidRDefault="0075747B" w:rsidP="0075747B">
      <w:pPr>
        <w:numPr>
          <w:ilvl w:val="0"/>
          <w:numId w:val="19"/>
        </w:numPr>
        <w:jc w:val="both"/>
      </w:pPr>
      <w:r w:rsidRPr="005D3CD3">
        <w:t>описывать по графику и по формуле поведение и свойства  функций;</w:t>
      </w:r>
    </w:p>
    <w:p w:rsidR="0075747B" w:rsidRPr="0075747B" w:rsidRDefault="0075747B" w:rsidP="0075747B">
      <w:pPr>
        <w:numPr>
          <w:ilvl w:val="0"/>
          <w:numId w:val="19"/>
        </w:numPr>
        <w:jc w:val="both"/>
      </w:pPr>
      <w:r w:rsidRPr="005D3CD3">
        <w:t xml:space="preserve">решать уравнения, системы уравнений, неравенства, используя свойства функций и их графические представления; </w:t>
      </w:r>
    </w:p>
    <w:p w:rsidR="0075747B" w:rsidRDefault="0075747B" w:rsidP="0075747B">
      <w:pPr>
        <w:pStyle w:val="af2"/>
        <w:rPr>
          <w:szCs w:val="24"/>
        </w:rPr>
      </w:pPr>
      <w:r w:rsidRPr="0075747B">
        <w:rPr>
          <w:b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75747B">
        <w:rPr>
          <w:szCs w:val="24"/>
        </w:rPr>
        <w:t xml:space="preserve">для </w:t>
      </w:r>
    </w:p>
    <w:p w:rsidR="0075747B" w:rsidRPr="0075747B" w:rsidRDefault="0075747B" w:rsidP="0075747B">
      <w:pPr>
        <w:pStyle w:val="af2"/>
        <w:numPr>
          <w:ilvl w:val="0"/>
          <w:numId w:val="20"/>
        </w:numPr>
        <w:rPr>
          <w:b/>
          <w:szCs w:val="24"/>
        </w:rPr>
      </w:pPr>
      <w:r w:rsidRPr="005D3CD3">
        <w:rPr>
          <w:szCs w:val="24"/>
        </w:rPr>
        <w:t>описания и исследования с помощью функций реальных зависимостей, представления их графически; интерпретации графиков реальных процессов.</w:t>
      </w:r>
    </w:p>
    <w:p w:rsidR="0075747B" w:rsidRPr="0075747B" w:rsidRDefault="0075747B" w:rsidP="0075747B">
      <w:pPr>
        <w:pStyle w:val="4"/>
        <w:rPr>
          <w:rFonts w:ascii="Arial" w:hAnsi="Arial" w:cs="Arial"/>
          <w:i/>
          <w:sz w:val="24"/>
          <w:szCs w:val="24"/>
        </w:rPr>
      </w:pPr>
      <w:r w:rsidRPr="0075747B">
        <w:rPr>
          <w:rFonts w:ascii="Arial" w:hAnsi="Arial" w:cs="Arial"/>
          <w:i/>
          <w:sz w:val="24"/>
          <w:szCs w:val="24"/>
        </w:rPr>
        <w:t>Начала математического анализа</w:t>
      </w:r>
    </w:p>
    <w:p w:rsidR="0075747B" w:rsidRPr="005D3CD3" w:rsidRDefault="0075747B" w:rsidP="0075747B">
      <w:r w:rsidRPr="005D3CD3">
        <w:rPr>
          <w:b/>
        </w:rPr>
        <w:t>Уметь</w:t>
      </w:r>
      <w:r>
        <w:rPr>
          <w:b/>
        </w:rPr>
        <w:t>:</w:t>
      </w:r>
    </w:p>
    <w:p w:rsidR="0075747B" w:rsidRPr="005D3CD3" w:rsidRDefault="0075747B" w:rsidP="0075747B"/>
    <w:p w:rsidR="0075747B" w:rsidRPr="005D3CD3" w:rsidRDefault="0075747B" w:rsidP="0075747B">
      <w:pPr>
        <w:pStyle w:val="a3"/>
        <w:widowControl/>
        <w:numPr>
          <w:ilvl w:val="0"/>
          <w:numId w:val="16"/>
        </w:numPr>
        <w:tabs>
          <w:tab w:val="clear" w:pos="720"/>
          <w:tab w:val="num" w:pos="360"/>
        </w:tabs>
        <w:ind w:left="360"/>
        <w:jc w:val="left"/>
        <w:rPr>
          <w:szCs w:val="24"/>
        </w:rPr>
      </w:pPr>
      <w:r w:rsidRPr="005D3CD3">
        <w:rPr>
          <w:szCs w:val="24"/>
        </w:rPr>
        <w:t>находить сумму бесконечно убывающей геометрический прогрессии;</w:t>
      </w:r>
    </w:p>
    <w:p w:rsidR="0075747B" w:rsidRPr="0075747B" w:rsidRDefault="0075747B" w:rsidP="0075747B">
      <w:pPr>
        <w:pStyle w:val="a3"/>
        <w:widowControl/>
        <w:numPr>
          <w:ilvl w:val="0"/>
          <w:numId w:val="16"/>
        </w:numPr>
        <w:tabs>
          <w:tab w:val="clear" w:pos="720"/>
          <w:tab w:val="num" w:pos="360"/>
        </w:tabs>
        <w:ind w:left="360"/>
        <w:jc w:val="left"/>
        <w:rPr>
          <w:szCs w:val="24"/>
        </w:rPr>
      </w:pPr>
      <w:r w:rsidRPr="005D3CD3">
        <w:rPr>
          <w:szCs w:val="24"/>
        </w:rPr>
        <w:t xml:space="preserve">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 </w:t>
      </w:r>
    </w:p>
    <w:p w:rsidR="0075747B" w:rsidRPr="005D3CD3" w:rsidRDefault="0075747B" w:rsidP="0075747B">
      <w:pPr>
        <w:pStyle w:val="a3"/>
        <w:widowControl/>
        <w:numPr>
          <w:ilvl w:val="0"/>
          <w:numId w:val="16"/>
        </w:numPr>
        <w:tabs>
          <w:tab w:val="clear" w:pos="720"/>
          <w:tab w:val="num" w:pos="360"/>
        </w:tabs>
        <w:ind w:left="360"/>
        <w:jc w:val="left"/>
        <w:rPr>
          <w:szCs w:val="24"/>
        </w:rPr>
      </w:pPr>
      <w:r w:rsidRPr="005D3CD3">
        <w:rPr>
          <w:szCs w:val="24"/>
        </w:rPr>
        <w:t>исследовать функции и строить их графики с помощью производной,;</w:t>
      </w:r>
    </w:p>
    <w:p w:rsidR="0075747B" w:rsidRPr="005D3CD3" w:rsidRDefault="0075747B" w:rsidP="0075747B">
      <w:pPr>
        <w:pStyle w:val="a3"/>
        <w:widowControl/>
        <w:numPr>
          <w:ilvl w:val="0"/>
          <w:numId w:val="16"/>
        </w:numPr>
        <w:tabs>
          <w:tab w:val="clear" w:pos="720"/>
          <w:tab w:val="num" w:pos="360"/>
        </w:tabs>
        <w:ind w:left="360"/>
        <w:jc w:val="left"/>
        <w:rPr>
          <w:szCs w:val="24"/>
        </w:rPr>
      </w:pPr>
      <w:r w:rsidRPr="005D3CD3">
        <w:rPr>
          <w:szCs w:val="24"/>
        </w:rPr>
        <w:t>решать задачи с применением  уравнения касательной к графику функции;</w:t>
      </w:r>
    </w:p>
    <w:p w:rsidR="0075747B" w:rsidRPr="005D3CD3" w:rsidRDefault="0075747B" w:rsidP="0075747B">
      <w:pPr>
        <w:numPr>
          <w:ilvl w:val="0"/>
          <w:numId w:val="16"/>
        </w:numPr>
        <w:tabs>
          <w:tab w:val="clear" w:pos="720"/>
          <w:tab w:val="num" w:pos="360"/>
        </w:tabs>
        <w:ind w:left="360"/>
      </w:pPr>
      <w:r w:rsidRPr="005D3CD3">
        <w:t>решать задачи на нахождение наибольшего  и наименьшего значения функции на отрезке;</w:t>
      </w:r>
    </w:p>
    <w:p w:rsidR="0075747B" w:rsidRPr="005D3CD3" w:rsidRDefault="0075747B" w:rsidP="0075747B">
      <w:pPr>
        <w:pStyle w:val="a3"/>
        <w:widowControl/>
        <w:numPr>
          <w:ilvl w:val="0"/>
          <w:numId w:val="16"/>
        </w:numPr>
        <w:tabs>
          <w:tab w:val="clear" w:pos="720"/>
          <w:tab w:val="num" w:pos="360"/>
        </w:tabs>
        <w:ind w:left="360"/>
        <w:jc w:val="left"/>
        <w:rPr>
          <w:szCs w:val="24"/>
        </w:rPr>
      </w:pPr>
      <w:r w:rsidRPr="005D3CD3">
        <w:rPr>
          <w:szCs w:val="24"/>
        </w:rPr>
        <w:t>вычислять площадь криволинейной трапеции;</w:t>
      </w:r>
    </w:p>
    <w:p w:rsidR="0075747B" w:rsidRDefault="0075747B" w:rsidP="0075747B">
      <w:pPr>
        <w:jc w:val="both"/>
      </w:pPr>
      <w:r w:rsidRPr="005D3CD3">
        <w:rPr>
          <w:b/>
        </w:rPr>
        <w:t>Использовать приобретенные знания и умения в практической деятельности и повседневной жизни</w:t>
      </w:r>
      <w:r w:rsidRPr="005D3CD3">
        <w:t xml:space="preserve"> для </w:t>
      </w:r>
    </w:p>
    <w:p w:rsidR="0075747B" w:rsidRPr="0075747B" w:rsidRDefault="0075747B" w:rsidP="0075747B">
      <w:pPr>
        <w:numPr>
          <w:ilvl w:val="0"/>
          <w:numId w:val="20"/>
        </w:numPr>
        <w:jc w:val="both"/>
      </w:pPr>
      <w:r w:rsidRPr="005D3CD3">
        <w:t>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анализа.</w:t>
      </w:r>
    </w:p>
    <w:p w:rsidR="0075747B" w:rsidRPr="0075747B" w:rsidRDefault="0075747B" w:rsidP="0075747B">
      <w:pPr>
        <w:pStyle w:val="4"/>
        <w:rPr>
          <w:rFonts w:ascii="Arial" w:hAnsi="Arial" w:cs="Arial"/>
          <w:i/>
          <w:sz w:val="24"/>
          <w:szCs w:val="24"/>
        </w:rPr>
      </w:pPr>
      <w:r w:rsidRPr="0075747B">
        <w:rPr>
          <w:rFonts w:ascii="Arial" w:hAnsi="Arial" w:cs="Arial"/>
          <w:i/>
          <w:sz w:val="24"/>
          <w:szCs w:val="24"/>
        </w:rPr>
        <w:t>Уравнения и неравенства</w:t>
      </w:r>
    </w:p>
    <w:p w:rsidR="0075747B" w:rsidRPr="005D3CD3" w:rsidRDefault="0075747B" w:rsidP="0075747B">
      <w:pPr>
        <w:jc w:val="both"/>
        <w:rPr>
          <w:b/>
        </w:rPr>
      </w:pPr>
      <w:r w:rsidRPr="005D3CD3">
        <w:rPr>
          <w:b/>
        </w:rPr>
        <w:t>Уметь</w:t>
      </w:r>
      <w:r>
        <w:rPr>
          <w:b/>
        </w:rPr>
        <w:t>:</w:t>
      </w:r>
    </w:p>
    <w:p w:rsidR="0075747B" w:rsidRPr="005D3CD3" w:rsidRDefault="0075747B" w:rsidP="0075747B">
      <w:pPr>
        <w:ind w:left="426"/>
        <w:jc w:val="both"/>
      </w:pPr>
    </w:p>
    <w:p w:rsidR="0075747B" w:rsidRPr="005D3CD3" w:rsidRDefault="0075747B" w:rsidP="0075747B">
      <w:pPr>
        <w:numPr>
          <w:ilvl w:val="0"/>
          <w:numId w:val="13"/>
        </w:numPr>
        <w:tabs>
          <w:tab w:val="clear" w:pos="1080"/>
          <w:tab w:val="num" w:pos="283"/>
        </w:tabs>
        <w:ind w:left="283" w:hanging="283"/>
        <w:jc w:val="both"/>
      </w:pPr>
      <w:r w:rsidRPr="005D3CD3">
        <w:t>решать рациональные</w:t>
      </w:r>
      <w:r>
        <w:t xml:space="preserve"> </w:t>
      </w:r>
      <w:r w:rsidRPr="005D3CD3">
        <w:t>и тригонометрические уравнения, их системы;</w:t>
      </w:r>
    </w:p>
    <w:p w:rsidR="0075747B" w:rsidRPr="005D3CD3" w:rsidRDefault="0075747B" w:rsidP="0075747B">
      <w:pPr>
        <w:numPr>
          <w:ilvl w:val="0"/>
          <w:numId w:val="13"/>
        </w:numPr>
        <w:tabs>
          <w:tab w:val="clear" w:pos="1080"/>
          <w:tab w:val="num" w:pos="283"/>
        </w:tabs>
        <w:ind w:left="283" w:hanging="283"/>
        <w:jc w:val="both"/>
      </w:pPr>
      <w:r w:rsidRPr="005D3CD3">
        <w:t>доказывать несложные неравенства;</w:t>
      </w:r>
    </w:p>
    <w:p w:rsidR="0075747B" w:rsidRPr="005D3CD3" w:rsidRDefault="0075747B" w:rsidP="0075747B">
      <w:pPr>
        <w:numPr>
          <w:ilvl w:val="0"/>
          <w:numId w:val="13"/>
        </w:numPr>
        <w:tabs>
          <w:tab w:val="clear" w:pos="1080"/>
          <w:tab w:val="num" w:pos="283"/>
        </w:tabs>
        <w:ind w:left="283" w:hanging="283"/>
      </w:pPr>
      <w:r w:rsidRPr="005D3CD3">
        <w:t>решать текстовые задачи с помощью  составления уравнений, и неравенств, интерпретируя результат с учетом ограничений условия задачи;</w:t>
      </w:r>
    </w:p>
    <w:p w:rsidR="0075747B" w:rsidRPr="005D3CD3" w:rsidRDefault="0075747B" w:rsidP="0075747B">
      <w:pPr>
        <w:numPr>
          <w:ilvl w:val="0"/>
          <w:numId w:val="13"/>
        </w:numPr>
        <w:tabs>
          <w:tab w:val="clear" w:pos="1080"/>
          <w:tab w:val="num" w:pos="283"/>
        </w:tabs>
        <w:ind w:left="283" w:hanging="283"/>
      </w:pPr>
      <w:r w:rsidRPr="005D3CD3">
        <w:t>изображать на координатной плоскости множества решений уравнений и неравенств с двумя переменными и их систем.</w:t>
      </w:r>
    </w:p>
    <w:p w:rsidR="0075747B" w:rsidRPr="005D3CD3" w:rsidRDefault="0075747B" w:rsidP="0075747B">
      <w:pPr>
        <w:numPr>
          <w:ilvl w:val="0"/>
          <w:numId w:val="13"/>
        </w:numPr>
        <w:tabs>
          <w:tab w:val="clear" w:pos="1080"/>
          <w:tab w:val="num" w:pos="283"/>
        </w:tabs>
        <w:ind w:left="283" w:hanging="283"/>
      </w:pPr>
      <w:r w:rsidRPr="005D3CD3">
        <w:t>находить приближенные решения уравнений и их систем, используя графический метод;</w:t>
      </w:r>
    </w:p>
    <w:p w:rsidR="0075747B" w:rsidRPr="005D3CD3" w:rsidRDefault="0075747B" w:rsidP="0075747B">
      <w:pPr>
        <w:numPr>
          <w:ilvl w:val="0"/>
          <w:numId w:val="13"/>
        </w:numPr>
        <w:tabs>
          <w:tab w:val="clear" w:pos="1080"/>
          <w:tab w:val="num" w:pos="283"/>
        </w:tabs>
        <w:ind w:left="283" w:hanging="283"/>
      </w:pPr>
      <w:r w:rsidRPr="005D3CD3">
        <w:t>решать уравнения, неравенства и системы с применением  графических представлений, свойств функций, производной;</w:t>
      </w:r>
    </w:p>
    <w:p w:rsidR="0075747B" w:rsidRPr="0075747B" w:rsidRDefault="0075747B" w:rsidP="0075747B">
      <w:pPr>
        <w:jc w:val="both"/>
      </w:pPr>
      <w:r w:rsidRPr="005D3CD3">
        <w:rPr>
          <w:b/>
        </w:rPr>
        <w:t>Использовать приобретенные знания и умения в практической деятельности и повседневной жизни</w:t>
      </w:r>
      <w:r w:rsidRPr="005D3CD3">
        <w:t xml:space="preserve"> для </w:t>
      </w:r>
    </w:p>
    <w:p w:rsidR="0075747B" w:rsidRPr="005D3CD3" w:rsidRDefault="0075747B" w:rsidP="0075747B">
      <w:pPr>
        <w:pStyle w:val="20"/>
        <w:widowControl/>
        <w:numPr>
          <w:ilvl w:val="0"/>
          <w:numId w:val="13"/>
        </w:numPr>
        <w:tabs>
          <w:tab w:val="clear" w:pos="1080"/>
          <w:tab w:val="num" w:pos="283"/>
        </w:tabs>
        <w:spacing w:after="0" w:line="240" w:lineRule="auto"/>
        <w:ind w:left="283" w:hanging="283"/>
        <w:rPr>
          <w:b/>
          <w:szCs w:val="24"/>
        </w:rPr>
      </w:pPr>
      <w:r w:rsidRPr="005D3CD3">
        <w:rPr>
          <w:szCs w:val="24"/>
        </w:rPr>
        <w:t>построения и исследования простейших математических моделей.</w:t>
      </w:r>
    </w:p>
    <w:p w:rsidR="0075747B" w:rsidRDefault="0075747B" w:rsidP="0075747B">
      <w:pPr>
        <w:pStyle w:val="20"/>
        <w:spacing w:line="240" w:lineRule="auto"/>
        <w:ind w:left="0"/>
        <w:jc w:val="center"/>
        <w:rPr>
          <w:b/>
          <w:szCs w:val="24"/>
        </w:rPr>
      </w:pPr>
    </w:p>
    <w:p w:rsidR="004F0BAF" w:rsidRDefault="004F0BAF" w:rsidP="0075747B">
      <w:pPr>
        <w:pStyle w:val="20"/>
        <w:spacing w:line="240" w:lineRule="auto"/>
        <w:ind w:left="0"/>
        <w:jc w:val="center"/>
        <w:rPr>
          <w:b/>
          <w:szCs w:val="24"/>
        </w:rPr>
      </w:pPr>
    </w:p>
    <w:p w:rsidR="004F0BAF" w:rsidRDefault="004F0BAF" w:rsidP="0075747B">
      <w:pPr>
        <w:pStyle w:val="20"/>
        <w:spacing w:line="240" w:lineRule="auto"/>
        <w:ind w:left="0"/>
        <w:jc w:val="center"/>
        <w:rPr>
          <w:b/>
          <w:szCs w:val="24"/>
        </w:rPr>
      </w:pPr>
    </w:p>
    <w:p w:rsidR="004F0BAF" w:rsidRDefault="004F0BAF" w:rsidP="0075747B">
      <w:pPr>
        <w:pStyle w:val="20"/>
        <w:spacing w:line="240" w:lineRule="auto"/>
        <w:ind w:left="0"/>
        <w:jc w:val="center"/>
        <w:rPr>
          <w:b/>
          <w:szCs w:val="24"/>
        </w:rPr>
      </w:pPr>
    </w:p>
    <w:p w:rsidR="004F0BAF" w:rsidRPr="005D3CD3" w:rsidRDefault="004F0BAF" w:rsidP="0075747B">
      <w:pPr>
        <w:pStyle w:val="20"/>
        <w:spacing w:line="240" w:lineRule="auto"/>
        <w:ind w:left="0"/>
        <w:jc w:val="center"/>
        <w:rPr>
          <w:b/>
          <w:szCs w:val="24"/>
        </w:rPr>
      </w:pPr>
    </w:p>
    <w:p w:rsidR="0075747B" w:rsidRPr="0075747B" w:rsidRDefault="0075747B" w:rsidP="0075747B">
      <w:pPr>
        <w:pStyle w:val="20"/>
        <w:spacing w:line="240" w:lineRule="auto"/>
        <w:rPr>
          <w:rFonts w:ascii="Arial" w:hAnsi="Arial" w:cs="Arial"/>
          <w:b/>
          <w:i/>
          <w:szCs w:val="24"/>
        </w:rPr>
      </w:pPr>
      <w:r w:rsidRPr="0075747B">
        <w:rPr>
          <w:rFonts w:ascii="Arial" w:hAnsi="Arial" w:cs="Arial"/>
          <w:b/>
          <w:i/>
          <w:szCs w:val="24"/>
        </w:rPr>
        <w:t>Элементы комбинаторики, статистики и теории вероятностей</w:t>
      </w:r>
    </w:p>
    <w:p w:rsidR="0075747B" w:rsidRPr="005D3CD3" w:rsidRDefault="0075747B" w:rsidP="0075747B">
      <w:pPr>
        <w:rPr>
          <w:b/>
        </w:rPr>
      </w:pPr>
      <w:r w:rsidRPr="005D3CD3">
        <w:rPr>
          <w:b/>
        </w:rPr>
        <w:t>Уметь:</w:t>
      </w:r>
    </w:p>
    <w:p w:rsidR="0075747B" w:rsidRPr="005D3CD3" w:rsidRDefault="0075747B" w:rsidP="0075747B">
      <w:pPr>
        <w:rPr>
          <w:b/>
        </w:rPr>
      </w:pPr>
    </w:p>
    <w:p w:rsidR="0075747B" w:rsidRPr="0075747B" w:rsidRDefault="0075747B" w:rsidP="0075747B">
      <w:pPr>
        <w:pStyle w:val="20"/>
        <w:widowControl/>
        <w:numPr>
          <w:ilvl w:val="0"/>
          <w:numId w:val="16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Cs w:val="24"/>
        </w:rPr>
      </w:pPr>
      <w:r w:rsidRPr="005D3CD3">
        <w:rPr>
          <w:szCs w:val="24"/>
        </w:rPr>
        <w:t xml:space="preserve">решать простейшие комбинаторные задачи методом перебора, а также с  использованием известных формул, треугольника Паскаля; вычислять коэффициенты  бинома Ньютона по формуле и с использованием  треугольника Паскаля; </w:t>
      </w:r>
    </w:p>
    <w:p w:rsidR="0075747B" w:rsidRPr="005D3CD3" w:rsidRDefault="0075747B" w:rsidP="0075747B">
      <w:pPr>
        <w:pStyle w:val="20"/>
        <w:widowControl/>
        <w:numPr>
          <w:ilvl w:val="0"/>
          <w:numId w:val="16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Cs w:val="24"/>
        </w:rPr>
      </w:pPr>
      <w:r w:rsidRPr="005D3CD3">
        <w:rPr>
          <w:szCs w:val="24"/>
        </w:rPr>
        <w:t>вычислять, в простейших случаях, вероятности событий на основе подсчета числа исходов.</w:t>
      </w:r>
    </w:p>
    <w:p w:rsidR="0075747B" w:rsidRPr="0075747B" w:rsidRDefault="0075747B" w:rsidP="0075747B">
      <w:pPr>
        <w:jc w:val="both"/>
      </w:pPr>
      <w:r w:rsidRPr="005D3CD3">
        <w:rPr>
          <w:b/>
        </w:rPr>
        <w:t>Использовать приобретенные знания и умения в практической деятельности и повседневной жизни</w:t>
      </w:r>
      <w:r w:rsidRPr="005D3CD3">
        <w:t xml:space="preserve"> для </w:t>
      </w:r>
    </w:p>
    <w:p w:rsidR="0075747B" w:rsidRPr="005D3CD3" w:rsidRDefault="0075747B" w:rsidP="0075747B">
      <w:pPr>
        <w:numPr>
          <w:ilvl w:val="0"/>
          <w:numId w:val="17"/>
        </w:numPr>
        <w:tabs>
          <w:tab w:val="clear" w:pos="720"/>
          <w:tab w:val="num" w:pos="360"/>
        </w:tabs>
        <w:ind w:left="360" w:right="-2"/>
        <w:jc w:val="both"/>
      </w:pPr>
      <w:r w:rsidRPr="005D3CD3">
        <w:t>анализа реальных числовых данных, представленных в виде диаграмм, графиков; для  анализа информации статистического характера.</w:t>
      </w:r>
    </w:p>
    <w:p w:rsidR="0075747B" w:rsidRPr="005D3CD3" w:rsidRDefault="0075747B" w:rsidP="0075747B">
      <w:pPr>
        <w:ind w:right="-2"/>
        <w:jc w:val="both"/>
      </w:pPr>
    </w:p>
    <w:p w:rsidR="00B773C4" w:rsidRDefault="00B773C4" w:rsidP="00B773C4">
      <w:pPr>
        <w:jc w:val="center"/>
        <w:rPr>
          <w:b/>
          <w:bCs/>
        </w:rPr>
      </w:pPr>
    </w:p>
    <w:p w:rsidR="00B773C4" w:rsidRDefault="00B773C4" w:rsidP="00B773C4">
      <w:pPr>
        <w:jc w:val="center"/>
        <w:rPr>
          <w:b/>
          <w:bCs/>
        </w:rPr>
      </w:pPr>
    </w:p>
    <w:p w:rsidR="00B773C4" w:rsidRDefault="00B773C4" w:rsidP="00B773C4">
      <w:pPr>
        <w:jc w:val="center"/>
        <w:rPr>
          <w:b/>
          <w:bCs/>
        </w:rPr>
      </w:pPr>
    </w:p>
    <w:p w:rsidR="00B773C4" w:rsidRDefault="00B773C4" w:rsidP="004F0BAF">
      <w:pPr>
        <w:rPr>
          <w:b/>
          <w:bCs/>
        </w:rPr>
      </w:pPr>
    </w:p>
    <w:p w:rsidR="004F0BAF" w:rsidRDefault="004F0BAF" w:rsidP="004F0BAF">
      <w:pPr>
        <w:rPr>
          <w:b/>
          <w:bCs/>
        </w:rPr>
      </w:pPr>
    </w:p>
    <w:p w:rsidR="00F06558" w:rsidRDefault="00F06558" w:rsidP="00B773C4">
      <w:pPr>
        <w:jc w:val="center"/>
        <w:rPr>
          <w:b/>
          <w:bCs/>
        </w:rPr>
      </w:pPr>
    </w:p>
    <w:p w:rsidR="00F06558" w:rsidRDefault="00F06558" w:rsidP="00B773C4">
      <w:pPr>
        <w:jc w:val="center"/>
        <w:rPr>
          <w:b/>
          <w:bCs/>
        </w:rPr>
      </w:pPr>
    </w:p>
    <w:p w:rsidR="00F06558" w:rsidRDefault="00F06558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4F0BAF" w:rsidRDefault="004F0BAF" w:rsidP="00B773C4">
      <w:pPr>
        <w:jc w:val="center"/>
        <w:rPr>
          <w:b/>
          <w:bCs/>
        </w:rPr>
      </w:pPr>
    </w:p>
    <w:p w:rsidR="00F06558" w:rsidRDefault="00F06558" w:rsidP="004F0BAF">
      <w:pPr>
        <w:rPr>
          <w:b/>
          <w:bCs/>
        </w:rPr>
      </w:pPr>
    </w:p>
    <w:p w:rsidR="00B773C4" w:rsidRDefault="00B773C4" w:rsidP="00B773C4">
      <w:pPr>
        <w:jc w:val="center"/>
        <w:rPr>
          <w:b/>
          <w:bCs/>
        </w:rPr>
      </w:pPr>
    </w:p>
    <w:p w:rsidR="00AF2AB4" w:rsidRDefault="00B773C4" w:rsidP="00BA02CB">
      <w:pPr>
        <w:pStyle w:val="a7"/>
        <w:jc w:val="center"/>
        <w:rPr>
          <w:b/>
          <w:bCs/>
        </w:rPr>
      </w:pPr>
      <w:r>
        <w:rPr>
          <w:b/>
          <w:bCs/>
        </w:rPr>
        <w:t>СОДЕРЖАНИЕ ТЕМ УЧЕБНОГО КУРСА</w:t>
      </w:r>
      <w:r w:rsidR="00F06558">
        <w:rPr>
          <w:b/>
          <w:bCs/>
        </w:rPr>
        <w:t xml:space="preserve"> (204 ч)</w:t>
      </w:r>
    </w:p>
    <w:p w:rsidR="00BA02CB" w:rsidRDefault="00BA02CB" w:rsidP="00BA02CB">
      <w:pPr>
        <w:pStyle w:val="a7"/>
        <w:jc w:val="center"/>
        <w:rPr>
          <w:b/>
          <w:bCs/>
        </w:rPr>
      </w:pPr>
    </w:p>
    <w:p w:rsidR="00BA02CB" w:rsidRDefault="00BA02CB" w:rsidP="00BA02CB">
      <w:pPr>
        <w:pStyle w:val="a7"/>
        <w:jc w:val="center"/>
        <w:rPr>
          <w:b/>
          <w:bCs/>
        </w:rPr>
      </w:pPr>
    </w:p>
    <w:p w:rsidR="00BA02CB" w:rsidRPr="00BA02CB" w:rsidRDefault="00BA02CB" w:rsidP="00BA02CB">
      <w:pPr>
        <w:pStyle w:val="a7"/>
        <w:jc w:val="center"/>
        <w:rPr>
          <w:b/>
          <w:bCs/>
        </w:rPr>
      </w:pPr>
    </w:p>
    <w:tbl>
      <w:tblPr>
        <w:tblW w:w="1563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8"/>
        <w:gridCol w:w="3560"/>
        <w:gridCol w:w="5103"/>
        <w:gridCol w:w="4107"/>
        <w:gridCol w:w="1924"/>
      </w:tblGrid>
      <w:tr w:rsidR="00AF2AB4" w:rsidRPr="0087239E" w:rsidTr="00112F0D">
        <w:trPr>
          <w:cantSplit/>
          <w:trHeight w:val="1134"/>
        </w:trPr>
        <w:tc>
          <w:tcPr>
            <w:tcW w:w="938" w:type="dxa"/>
          </w:tcPr>
          <w:p w:rsidR="00AF2AB4" w:rsidRPr="0087239E" w:rsidRDefault="00AF2AB4" w:rsidP="00112F0D">
            <w:pPr>
              <w:rPr>
                <w:b/>
              </w:rPr>
            </w:pPr>
            <w:r>
              <w:rPr>
                <w:b/>
              </w:rPr>
              <w:t>Б</w:t>
            </w:r>
            <w:r w:rsidRPr="0087239E">
              <w:rPr>
                <w:b/>
              </w:rPr>
              <w:t>лок</w:t>
            </w:r>
          </w:p>
        </w:tc>
        <w:tc>
          <w:tcPr>
            <w:tcW w:w="3560" w:type="dxa"/>
            <w:vAlign w:val="center"/>
          </w:tcPr>
          <w:p w:rsidR="00AF2AB4" w:rsidRPr="0087239E" w:rsidRDefault="00AF2AB4" w:rsidP="00112F0D">
            <w:pPr>
              <w:jc w:val="center"/>
              <w:rPr>
                <w:b/>
              </w:rPr>
            </w:pPr>
            <w:r w:rsidRPr="0087239E">
              <w:rPr>
                <w:b/>
              </w:rPr>
              <w:t xml:space="preserve">Раздел в </w:t>
            </w:r>
          </w:p>
          <w:p w:rsidR="00AF2AB4" w:rsidRPr="0087239E" w:rsidRDefault="00AF2AB4" w:rsidP="00112F0D">
            <w:pPr>
              <w:jc w:val="center"/>
              <w:rPr>
                <w:b/>
              </w:rPr>
            </w:pPr>
            <w:r w:rsidRPr="0087239E">
              <w:rPr>
                <w:b/>
              </w:rPr>
              <w:t>поурочном планировании</w:t>
            </w:r>
          </w:p>
        </w:tc>
        <w:tc>
          <w:tcPr>
            <w:tcW w:w="5103" w:type="dxa"/>
          </w:tcPr>
          <w:p w:rsidR="00AF2AB4" w:rsidRDefault="00AF2AB4" w:rsidP="00112F0D">
            <w:pPr>
              <w:jc w:val="center"/>
              <w:rPr>
                <w:b/>
              </w:rPr>
            </w:pPr>
          </w:p>
          <w:p w:rsidR="00AF2AB4" w:rsidRPr="0087239E" w:rsidRDefault="00AF2AB4" w:rsidP="00112F0D">
            <w:pPr>
              <w:jc w:val="center"/>
              <w:rPr>
                <w:b/>
              </w:rPr>
            </w:pPr>
            <w:r>
              <w:rPr>
                <w:b/>
              </w:rPr>
              <w:t>Содержание тем</w:t>
            </w:r>
          </w:p>
        </w:tc>
        <w:tc>
          <w:tcPr>
            <w:tcW w:w="4107" w:type="dxa"/>
            <w:vAlign w:val="center"/>
          </w:tcPr>
          <w:p w:rsidR="00AF2AB4" w:rsidRPr="0087239E" w:rsidRDefault="00AF2AB4" w:rsidP="00112F0D">
            <w:pPr>
              <w:jc w:val="center"/>
              <w:rPr>
                <w:b/>
              </w:rPr>
            </w:pPr>
            <w:r w:rsidRPr="0087239E">
              <w:rPr>
                <w:b/>
              </w:rPr>
              <w:t>Дидактические единицы образовательного процесса</w:t>
            </w:r>
          </w:p>
        </w:tc>
        <w:tc>
          <w:tcPr>
            <w:tcW w:w="1924" w:type="dxa"/>
            <w:vAlign w:val="center"/>
          </w:tcPr>
          <w:p w:rsidR="00AF2AB4" w:rsidRPr="0087239E" w:rsidRDefault="00AF2AB4" w:rsidP="00112F0D">
            <w:pPr>
              <w:ind w:left="1332" w:hanging="1332"/>
              <w:jc w:val="center"/>
              <w:rPr>
                <w:b/>
              </w:rPr>
            </w:pPr>
            <w:r w:rsidRPr="0087239E">
              <w:rPr>
                <w:b/>
              </w:rPr>
              <w:t>Коли-</w:t>
            </w:r>
          </w:p>
          <w:p w:rsidR="00AF2AB4" w:rsidRPr="0087239E" w:rsidRDefault="00AF2AB4" w:rsidP="00112F0D">
            <w:pPr>
              <w:jc w:val="center"/>
              <w:rPr>
                <w:b/>
              </w:rPr>
            </w:pPr>
            <w:r w:rsidRPr="0087239E">
              <w:rPr>
                <w:b/>
              </w:rPr>
              <w:t>чество</w:t>
            </w:r>
          </w:p>
          <w:p w:rsidR="00AF2AB4" w:rsidRPr="0087239E" w:rsidRDefault="00AF2AB4" w:rsidP="00112F0D">
            <w:pPr>
              <w:jc w:val="center"/>
              <w:rPr>
                <w:b/>
              </w:rPr>
            </w:pPr>
            <w:r w:rsidRPr="0087239E">
              <w:rPr>
                <w:b/>
              </w:rPr>
              <w:t xml:space="preserve"> часов</w:t>
            </w:r>
          </w:p>
        </w:tc>
      </w:tr>
      <w:tr w:rsidR="00AF2AB4" w:rsidRPr="0087239E" w:rsidTr="00112F0D">
        <w:trPr>
          <w:cantSplit/>
          <w:trHeight w:val="1134"/>
        </w:trPr>
        <w:tc>
          <w:tcPr>
            <w:tcW w:w="938" w:type="dxa"/>
          </w:tcPr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Pr="0087239E" w:rsidRDefault="00AF2AB4" w:rsidP="00112F0D">
            <w:pPr>
              <w:rPr>
                <w:b/>
              </w:rPr>
            </w:pPr>
            <w:r w:rsidRPr="0087239E">
              <w:rPr>
                <w:b/>
              </w:rPr>
              <w:t>1</w:t>
            </w:r>
          </w:p>
        </w:tc>
        <w:tc>
          <w:tcPr>
            <w:tcW w:w="3560" w:type="dxa"/>
            <w:vAlign w:val="center"/>
          </w:tcPr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ТРИГОНОМЕТРИЧЕСКИЕ ВЫРАЖЕНИЯ.</w:t>
            </w:r>
            <w:r w:rsidRPr="0087239E">
              <w:rPr>
                <w:b/>
              </w:rPr>
              <w:t xml:space="preserve"> </w:t>
            </w:r>
          </w:p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7239E">
              <w:rPr>
                <w:b/>
              </w:rPr>
              <w:t>ТРИГОНОМЕТРИЧЕСКИЕ ФУНКЦИИ</w:t>
            </w:r>
          </w:p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5103" w:type="dxa"/>
          </w:tcPr>
          <w:p w:rsidR="00AF2AB4" w:rsidRPr="0003363A" w:rsidRDefault="00AF2AB4" w:rsidP="00112F0D">
            <w:pPr>
              <w:pStyle w:val="30"/>
              <w:spacing w:after="0"/>
              <w:ind w:left="0" w:firstLine="709"/>
              <w:jc w:val="both"/>
              <w:rPr>
                <w:sz w:val="22"/>
                <w:szCs w:val="22"/>
              </w:rPr>
            </w:pPr>
            <w:r w:rsidRPr="0003363A">
              <w:rPr>
                <w:sz w:val="22"/>
                <w:szCs w:val="22"/>
              </w:rPr>
              <w:t xml:space="preserve">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</w:t>
            </w:r>
            <w:r w:rsidRPr="0003363A">
              <w:rPr>
                <w:i/>
                <w:sz w:val="22"/>
                <w:szCs w:val="22"/>
              </w:rPr>
              <w:t>Формулы половинного угла</w:t>
            </w:r>
            <w:r w:rsidRPr="0003363A">
              <w:rPr>
                <w:sz w:val="22"/>
                <w:szCs w:val="22"/>
              </w:rPr>
              <w:t xml:space="preserve">. Преобразования суммы тригонометрических функций в произведение и произведения в сумму. </w:t>
            </w:r>
            <w:r w:rsidRPr="0003363A">
              <w:rPr>
                <w:i/>
                <w:sz w:val="22"/>
                <w:szCs w:val="22"/>
              </w:rPr>
              <w:t>Выражение тригонометрических функций через тангенс половинного аргумента.</w:t>
            </w:r>
            <w:r w:rsidRPr="0003363A">
              <w:rPr>
                <w:sz w:val="22"/>
                <w:szCs w:val="22"/>
              </w:rPr>
              <w:t xml:space="preserve"> Преобразования тригонометрических выражений. Тригонометрические функции, их свойства и графики, периодичность, основной период</w:t>
            </w:r>
          </w:p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4107" w:type="dxa"/>
            <w:vAlign w:val="center"/>
          </w:tcPr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03363A">
              <w:rPr>
                <w:b/>
                <w:sz w:val="22"/>
                <w:szCs w:val="22"/>
              </w:rPr>
              <w:t>Цель</w:t>
            </w:r>
            <w:r w:rsidRPr="0003363A">
              <w:rPr>
                <w:sz w:val="22"/>
                <w:szCs w:val="22"/>
              </w:rPr>
              <w:t>: выработать знания и умения, связанные с применением изученных формул тригонометрии к преобразованию тригонометрических выражений,</w:t>
            </w:r>
            <w:r w:rsidRPr="0003363A">
              <w:rPr>
                <w:b/>
                <w:sz w:val="22"/>
                <w:szCs w:val="22"/>
              </w:rPr>
              <w:t xml:space="preserve"> </w:t>
            </w:r>
          </w:p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03363A">
              <w:rPr>
                <w:sz w:val="22"/>
                <w:szCs w:val="22"/>
              </w:rPr>
              <w:t>изучить свойства тригонометрических функций</w:t>
            </w:r>
          </w:p>
        </w:tc>
        <w:tc>
          <w:tcPr>
            <w:tcW w:w="1924" w:type="dxa"/>
            <w:vAlign w:val="center"/>
          </w:tcPr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AF2AB4" w:rsidRPr="0087239E" w:rsidTr="00112F0D">
        <w:trPr>
          <w:cantSplit/>
          <w:trHeight w:val="1134"/>
        </w:trPr>
        <w:tc>
          <w:tcPr>
            <w:tcW w:w="938" w:type="dxa"/>
          </w:tcPr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Pr="0087239E" w:rsidRDefault="00AF2AB4" w:rsidP="00112F0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60" w:type="dxa"/>
            <w:vAlign w:val="center"/>
          </w:tcPr>
          <w:p w:rsidR="00AF2AB4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АКСИОМЫ СТЕРЕОМЕТРИИ</w:t>
            </w:r>
          </w:p>
        </w:tc>
        <w:tc>
          <w:tcPr>
            <w:tcW w:w="5103" w:type="dxa"/>
          </w:tcPr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03363A">
              <w:rPr>
                <w:sz w:val="22"/>
                <w:szCs w:val="22"/>
              </w:rPr>
              <w:t>Представление раздела геометрии – стереометрии. Основные понятия стереометрии. Аксиомы стереометрии и их следствия.</w:t>
            </w:r>
          </w:p>
        </w:tc>
        <w:tc>
          <w:tcPr>
            <w:tcW w:w="4107" w:type="dxa"/>
            <w:vAlign w:val="center"/>
          </w:tcPr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3363A">
              <w:rPr>
                <w:b/>
                <w:bCs/>
                <w:sz w:val="22"/>
                <w:szCs w:val="22"/>
              </w:rPr>
              <w:t xml:space="preserve">Цель:  </w:t>
            </w:r>
            <w:r w:rsidRPr="0003363A">
              <w:rPr>
                <w:sz w:val="22"/>
                <w:szCs w:val="22"/>
              </w:rPr>
              <w:t>сформировать представления учащихся об основных понятиях и аксиомах стереометрии, их использовании при решении стандартных задач</w:t>
            </w:r>
          </w:p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03363A">
              <w:rPr>
                <w:sz w:val="22"/>
                <w:szCs w:val="22"/>
              </w:rPr>
              <w:t>логического характера</w:t>
            </w:r>
          </w:p>
        </w:tc>
        <w:tc>
          <w:tcPr>
            <w:tcW w:w="1924" w:type="dxa"/>
            <w:vAlign w:val="center"/>
          </w:tcPr>
          <w:p w:rsidR="00AF2AB4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F2AB4" w:rsidRPr="0087239E" w:rsidTr="00112F0D">
        <w:trPr>
          <w:cantSplit/>
          <w:trHeight w:val="1134"/>
        </w:trPr>
        <w:tc>
          <w:tcPr>
            <w:tcW w:w="938" w:type="dxa"/>
          </w:tcPr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Pr="0087239E" w:rsidRDefault="00AF2AB4" w:rsidP="00112F0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60" w:type="dxa"/>
          </w:tcPr>
          <w:p w:rsidR="00AF2AB4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7239E">
              <w:rPr>
                <w:b/>
              </w:rPr>
              <w:t>ЧИСЛОВЫЕ ФУНКЦИИ</w:t>
            </w:r>
          </w:p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  <w:tc>
          <w:tcPr>
            <w:tcW w:w="5103" w:type="dxa"/>
          </w:tcPr>
          <w:p w:rsidR="00AF2AB4" w:rsidRPr="0003363A" w:rsidRDefault="00AF2AB4" w:rsidP="00112F0D">
            <w:pPr>
              <w:pStyle w:val="20"/>
              <w:spacing w:after="0" w:line="240" w:lineRule="auto"/>
              <w:rPr>
                <w:i/>
                <w:sz w:val="22"/>
                <w:szCs w:val="22"/>
              </w:rPr>
            </w:pPr>
            <w:r w:rsidRPr="0003363A">
              <w:rPr>
                <w:sz w:val="22"/>
                <w:szCs w:val="22"/>
              </w:rPr>
              <w:t xml:space="preserve">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Взаимно обратные функции. Область определения и область значений обратной функции. График обратной функции. Нахождение функции, обратной данной. </w:t>
            </w:r>
            <w:r w:rsidRPr="0003363A">
              <w:rPr>
                <w:i/>
                <w:sz w:val="22"/>
                <w:szCs w:val="22"/>
              </w:rPr>
              <w:t>Обратные тригонометрические функции,  их свойства и  графики</w:t>
            </w:r>
            <w:r w:rsidRPr="0003363A">
              <w:rPr>
                <w:sz w:val="22"/>
                <w:szCs w:val="22"/>
              </w:rPr>
              <w:t xml:space="preserve">. Преобразования графиков: параллельный перенос, симметрия относительно осей координат и симметрия относительно начала координат, симметрия относительно прямой </w:t>
            </w:r>
            <w:r w:rsidRPr="0003363A">
              <w:rPr>
                <w:position w:val="-12"/>
                <w:sz w:val="22"/>
                <w:szCs w:val="22"/>
              </w:rPr>
              <w:object w:dxaOrig="760" w:dyaOrig="3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5pt;height:15.75pt" o:ole="">
                  <v:imagedata r:id="rId8" o:title=""/>
                </v:shape>
                <o:OLEObject Type="Embed" ProgID="Equation.3" ShapeID="_x0000_i1025" DrawAspect="Content" ObjectID="_1376305043" r:id="rId9"/>
              </w:object>
            </w:r>
            <w:r w:rsidRPr="0003363A">
              <w:rPr>
                <w:sz w:val="22"/>
                <w:szCs w:val="22"/>
              </w:rPr>
              <w:t xml:space="preserve">, </w:t>
            </w:r>
            <w:r w:rsidRPr="0003363A">
              <w:rPr>
                <w:i/>
                <w:sz w:val="22"/>
                <w:szCs w:val="22"/>
              </w:rPr>
              <w:t>растяжение и сжатие вдоль осей координат</w:t>
            </w:r>
            <w:r w:rsidRPr="0003363A">
              <w:rPr>
                <w:sz w:val="22"/>
                <w:szCs w:val="22"/>
              </w:rPr>
              <w:t xml:space="preserve">. </w:t>
            </w:r>
          </w:p>
          <w:p w:rsidR="00AF2AB4" w:rsidRPr="0003363A" w:rsidRDefault="00AF2AB4" w:rsidP="00112F0D">
            <w:pPr>
              <w:ind w:firstLine="709"/>
              <w:jc w:val="both"/>
              <w:rPr>
                <w:sz w:val="22"/>
                <w:szCs w:val="22"/>
              </w:rPr>
            </w:pPr>
          </w:p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4107" w:type="dxa"/>
          </w:tcPr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03363A">
              <w:rPr>
                <w:b/>
                <w:sz w:val="22"/>
                <w:szCs w:val="22"/>
              </w:rPr>
              <w:t xml:space="preserve">Цель: </w:t>
            </w:r>
            <w:r w:rsidRPr="0003363A">
              <w:rPr>
                <w:sz w:val="22"/>
                <w:szCs w:val="22"/>
              </w:rPr>
              <w:t>обобщить и систематизировать имеющиеся у учащихся сведения о числовых функциях, углубить и расширить функциональные представления учащихся.</w:t>
            </w:r>
          </w:p>
        </w:tc>
        <w:tc>
          <w:tcPr>
            <w:tcW w:w="1924" w:type="dxa"/>
          </w:tcPr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AF2AB4" w:rsidRPr="0087239E" w:rsidTr="00112F0D">
        <w:trPr>
          <w:cantSplit/>
          <w:trHeight w:val="1134"/>
        </w:trPr>
        <w:tc>
          <w:tcPr>
            <w:tcW w:w="938" w:type="dxa"/>
          </w:tcPr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Pr="0087239E" w:rsidRDefault="00AF2AB4" w:rsidP="00112F0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60" w:type="dxa"/>
          </w:tcPr>
          <w:p w:rsidR="00AF2AB4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rFonts w:ascii="Arial Black" w:hAnsi="Arial Black"/>
              </w:rPr>
            </w:pPr>
            <w:r w:rsidRPr="0087239E">
              <w:rPr>
                <w:b/>
              </w:rPr>
              <w:t>ПАРАЛЛЕЛЬНОСТЬ ПРЯМЫХ И ПЛОСКОСТЕЙ</w:t>
            </w:r>
          </w:p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  <w:tc>
          <w:tcPr>
            <w:tcW w:w="5103" w:type="dxa"/>
          </w:tcPr>
          <w:p w:rsidR="00AF2AB4" w:rsidRPr="0003363A" w:rsidRDefault="00AF2AB4" w:rsidP="00112F0D">
            <w:pPr>
              <w:ind w:firstLine="720"/>
              <w:jc w:val="both"/>
              <w:rPr>
                <w:sz w:val="22"/>
                <w:szCs w:val="22"/>
              </w:rPr>
            </w:pPr>
            <w:r w:rsidRPr="0003363A">
              <w:rPr>
                <w:sz w:val="22"/>
                <w:szCs w:val="22"/>
              </w:rPr>
              <w:t xml:space="preserve">Пересекающиеся, параллельные и скрещивающиеся прямые в пространстве. Взаимное расположение двух прямых в пространстве. Признак скрещивающихся прямых. Параллельность прямой и плоскости в пространстве. Взаимное расположение прямой и плоскости. Признак параллельности прямой и плоскости. Параллельность двух плоскостей. Взаимное расположение двух плоскостей. Признак параллельности двух плоскостей. Признаки параллельности двух прямых в пространстве. </w:t>
            </w:r>
          </w:p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07" w:type="dxa"/>
          </w:tcPr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3363A">
              <w:rPr>
                <w:b/>
                <w:bCs/>
                <w:sz w:val="22"/>
                <w:szCs w:val="22"/>
              </w:rPr>
              <w:t xml:space="preserve">Цель:  </w:t>
            </w:r>
            <w:r w:rsidRPr="0003363A">
              <w:rPr>
                <w:sz w:val="22"/>
                <w:szCs w:val="22"/>
              </w:rPr>
              <w:t xml:space="preserve">сформировать представления учащихся об </w:t>
            </w:r>
          </w:p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03363A">
              <w:rPr>
                <w:sz w:val="22"/>
                <w:szCs w:val="22"/>
              </w:rPr>
              <w:t>изображениях точек, прямых и плоскостей на проекционном чертеже при различном их взаимном расположении в пространстве;</w:t>
            </w:r>
          </w:p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03363A">
              <w:rPr>
                <w:sz w:val="22"/>
                <w:szCs w:val="22"/>
              </w:rPr>
              <w:t>-</w:t>
            </w:r>
            <w:r w:rsidRPr="0003363A">
              <w:rPr>
                <w:bCs/>
                <w:color w:val="000000"/>
                <w:sz w:val="22"/>
                <w:szCs w:val="22"/>
              </w:rPr>
              <w:t xml:space="preserve"> дать учащимся систематические сведения о параллельности прямых и плоскостей в пространстве.</w:t>
            </w:r>
          </w:p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</w:p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924" w:type="dxa"/>
          </w:tcPr>
          <w:p w:rsidR="00AF2AB4" w:rsidRPr="00B1308F" w:rsidRDefault="00AF2AB4" w:rsidP="00112F0D">
            <w:pPr>
              <w:jc w:val="center"/>
              <w:rPr>
                <w:b/>
                <w:szCs w:val="20"/>
              </w:rPr>
            </w:pPr>
            <w:r w:rsidRPr="00B1308F">
              <w:rPr>
                <w:b/>
                <w:szCs w:val="20"/>
              </w:rPr>
              <w:t>20</w:t>
            </w:r>
          </w:p>
        </w:tc>
      </w:tr>
      <w:tr w:rsidR="00AF2AB4" w:rsidRPr="0087239E" w:rsidTr="00112F0D">
        <w:trPr>
          <w:cantSplit/>
          <w:trHeight w:val="1134"/>
        </w:trPr>
        <w:tc>
          <w:tcPr>
            <w:tcW w:w="938" w:type="dxa"/>
          </w:tcPr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Pr="0087239E" w:rsidRDefault="00AF2AB4" w:rsidP="00112F0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60" w:type="dxa"/>
            <w:vAlign w:val="center"/>
          </w:tcPr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7239E">
              <w:rPr>
                <w:b/>
              </w:rPr>
              <w:t xml:space="preserve">ТРИГОНОМТРИЧЕСКИЕ УРАВНЕНИЯ </w:t>
            </w:r>
            <w:r>
              <w:rPr>
                <w:b/>
              </w:rPr>
              <w:t>И НЕРАВЕНСТВА</w:t>
            </w:r>
          </w:p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  <w:tc>
          <w:tcPr>
            <w:tcW w:w="5103" w:type="dxa"/>
          </w:tcPr>
          <w:p w:rsidR="00AF2AB4" w:rsidRPr="0003363A" w:rsidRDefault="00AF2AB4" w:rsidP="00112F0D">
            <w:pPr>
              <w:tabs>
                <w:tab w:val="left" w:pos="9070"/>
              </w:tabs>
              <w:ind w:right="565"/>
              <w:rPr>
                <w:sz w:val="22"/>
                <w:szCs w:val="22"/>
              </w:rPr>
            </w:pPr>
            <w:r w:rsidRPr="0003363A">
              <w:rPr>
                <w:sz w:val="22"/>
                <w:szCs w:val="22"/>
              </w:rPr>
              <w:t>Простейшие тригонометрические уравнения и неравенства.</w:t>
            </w:r>
            <w:r>
              <w:rPr>
                <w:sz w:val="22"/>
                <w:szCs w:val="22"/>
              </w:rPr>
              <w:t xml:space="preserve"> </w:t>
            </w:r>
            <w:r w:rsidRPr="0003363A">
              <w:rPr>
                <w:iCs/>
                <w:sz w:val="22"/>
                <w:szCs w:val="22"/>
              </w:rPr>
              <w:t xml:space="preserve">Арксинус, арккосинус, арктангенс, арккотангенс. </w:t>
            </w:r>
          </w:p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4107" w:type="dxa"/>
            <w:vAlign w:val="center"/>
          </w:tcPr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03363A">
              <w:rPr>
                <w:b/>
                <w:sz w:val="22"/>
                <w:szCs w:val="22"/>
              </w:rPr>
              <w:t>Цель:</w:t>
            </w:r>
            <w:r w:rsidRPr="0003363A">
              <w:rPr>
                <w:sz w:val="22"/>
                <w:szCs w:val="22"/>
              </w:rPr>
              <w:t xml:space="preserve"> сформировать у учащихся умение решать простейшие тригонометрические уравнения и неравенства и научить обучающихся некоторым приемам решения тригонометрических уравнений и систем уравнений.</w:t>
            </w:r>
          </w:p>
        </w:tc>
        <w:tc>
          <w:tcPr>
            <w:tcW w:w="1924" w:type="dxa"/>
            <w:vAlign w:val="center"/>
          </w:tcPr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7239E">
              <w:rPr>
                <w:b/>
              </w:rPr>
              <w:t>0</w:t>
            </w:r>
          </w:p>
        </w:tc>
      </w:tr>
      <w:tr w:rsidR="00AF2AB4" w:rsidRPr="0087239E" w:rsidTr="00112F0D">
        <w:trPr>
          <w:cantSplit/>
          <w:trHeight w:val="2731"/>
        </w:trPr>
        <w:tc>
          <w:tcPr>
            <w:tcW w:w="938" w:type="dxa"/>
          </w:tcPr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Pr="0087239E" w:rsidRDefault="00AF2AB4" w:rsidP="00112F0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60" w:type="dxa"/>
          </w:tcPr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rPr>
                <w:b/>
              </w:rPr>
            </w:pPr>
          </w:p>
          <w:p w:rsidR="00AF2AB4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7239E">
              <w:rPr>
                <w:b/>
              </w:rPr>
              <w:t>ПЕРПЕНДИКУЛЯРНОСТЬ ПРЯМЫХ И ПЛОСКОСТЕЙ</w:t>
            </w:r>
          </w:p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rPr>
                <w:rFonts w:ascii="Arial Black" w:hAnsi="Arial Black"/>
                <w:sz w:val="20"/>
              </w:rPr>
            </w:pPr>
          </w:p>
        </w:tc>
        <w:tc>
          <w:tcPr>
            <w:tcW w:w="5103" w:type="dxa"/>
          </w:tcPr>
          <w:p w:rsidR="00AF2AB4" w:rsidRPr="0003363A" w:rsidRDefault="00AF2AB4" w:rsidP="00112F0D">
            <w:pPr>
              <w:ind w:firstLine="720"/>
              <w:jc w:val="both"/>
              <w:rPr>
                <w:sz w:val="22"/>
                <w:szCs w:val="22"/>
              </w:rPr>
            </w:pPr>
            <w:r w:rsidRPr="0003363A">
              <w:rPr>
                <w:sz w:val="22"/>
                <w:szCs w:val="22"/>
              </w:rPr>
              <w:t xml:space="preserve">Угол между прямыми в пространстве. Перпендикулярность прямых. Перпендикулярность прямой и плоскости. Признак перпендикулярности прямой и плоскости. Ортогональное проектирование. Перпендикуляр и наклонная. Угол между прямой и плоскостью. Перпендикулярность плоскостей. Признак перпендикулярности  двух плоскостей. Расстояние между точками, прямыми и плоскостями. </w:t>
            </w:r>
          </w:p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07" w:type="dxa"/>
          </w:tcPr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03363A">
              <w:rPr>
                <w:b/>
                <w:bCs/>
                <w:sz w:val="22"/>
                <w:szCs w:val="22"/>
              </w:rPr>
              <w:t xml:space="preserve">Цель: </w:t>
            </w:r>
            <w:r w:rsidRPr="0003363A">
              <w:rPr>
                <w:sz w:val="22"/>
                <w:szCs w:val="22"/>
              </w:rPr>
              <w:t>дать учащимся систематические сведения о перпендикулярности прямых и плоскостей в пространстве, ввести понятие углов между прямыми и плоскостями, между плоскостями.</w:t>
            </w:r>
          </w:p>
        </w:tc>
        <w:tc>
          <w:tcPr>
            <w:tcW w:w="1924" w:type="dxa"/>
          </w:tcPr>
          <w:p w:rsidR="00AF2AB4" w:rsidRPr="00B1308F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  <w:r w:rsidRPr="00B1308F">
              <w:rPr>
                <w:b/>
                <w:sz w:val="22"/>
                <w:szCs w:val="22"/>
              </w:rPr>
              <w:t>22</w:t>
            </w:r>
          </w:p>
        </w:tc>
      </w:tr>
      <w:tr w:rsidR="00AF2AB4" w:rsidRPr="0087239E" w:rsidTr="00112F0D">
        <w:trPr>
          <w:cantSplit/>
          <w:trHeight w:val="1134"/>
        </w:trPr>
        <w:tc>
          <w:tcPr>
            <w:tcW w:w="938" w:type="dxa"/>
          </w:tcPr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Pr="0087239E" w:rsidRDefault="00AF2AB4" w:rsidP="00112F0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60" w:type="dxa"/>
            <w:vAlign w:val="center"/>
          </w:tcPr>
          <w:p w:rsidR="00AF2AB4" w:rsidRPr="0087239E" w:rsidRDefault="00AF2AB4" w:rsidP="00112F0D">
            <w:pPr>
              <w:jc w:val="center"/>
              <w:rPr>
                <w:b/>
              </w:rPr>
            </w:pPr>
            <w:r w:rsidRPr="0087239E">
              <w:rPr>
                <w:b/>
              </w:rPr>
              <w:t>ПРОИЗВОДНАЯ</w:t>
            </w:r>
            <w:r>
              <w:rPr>
                <w:b/>
              </w:rPr>
              <w:t>. ПРИМЕНЕНИЕ ПРОИЗВОДНОЙ К ИССЛЕДОВАНИЮ ФУНКЦИЙ</w:t>
            </w:r>
          </w:p>
        </w:tc>
        <w:tc>
          <w:tcPr>
            <w:tcW w:w="5103" w:type="dxa"/>
          </w:tcPr>
          <w:p w:rsidR="00AF2AB4" w:rsidRPr="0003363A" w:rsidRDefault="00AF2AB4" w:rsidP="00112F0D">
            <w:pPr>
              <w:pStyle w:val="22"/>
              <w:spacing w:after="0" w:line="240" w:lineRule="auto"/>
              <w:ind w:firstLine="709"/>
              <w:jc w:val="both"/>
              <w:rPr>
                <w:iCs/>
                <w:sz w:val="22"/>
                <w:szCs w:val="22"/>
              </w:rPr>
            </w:pPr>
            <w:r w:rsidRPr="0003363A">
              <w:rPr>
                <w:iCs/>
                <w:sz w:val="22"/>
                <w:szCs w:val="22"/>
              </w:rPr>
              <w:t>Понятие о пределе последовательности. Понятие</w:t>
            </w:r>
            <w:r w:rsidRPr="0003363A">
              <w:rPr>
                <w:sz w:val="22"/>
                <w:szCs w:val="22"/>
              </w:rPr>
              <w:t xml:space="preserve"> </w:t>
            </w:r>
            <w:r w:rsidRPr="0003363A">
              <w:rPr>
                <w:iCs/>
                <w:sz w:val="22"/>
                <w:szCs w:val="22"/>
              </w:rPr>
              <w:t xml:space="preserve">о </w:t>
            </w:r>
            <w:r w:rsidRPr="0003363A">
              <w:rPr>
                <w:sz w:val="22"/>
                <w:szCs w:val="22"/>
              </w:rPr>
              <w:t xml:space="preserve"> </w:t>
            </w:r>
            <w:r w:rsidRPr="0003363A">
              <w:rPr>
                <w:iCs/>
                <w:sz w:val="22"/>
                <w:szCs w:val="22"/>
              </w:rPr>
              <w:t xml:space="preserve">непрерывности функции. Основные теоремы о непрерывных функциях. </w:t>
            </w:r>
            <w:r w:rsidRPr="0003363A">
              <w:rPr>
                <w:sz w:val="22"/>
                <w:szCs w:val="22"/>
              </w:rPr>
              <w:t xml:space="preserve">Понятие о пределе  функции в точке. Поведение функций на бесконечности. Асимптоты Понятие о производной функции, </w:t>
            </w:r>
            <w:r w:rsidRPr="0003363A">
              <w:rPr>
                <w:iCs/>
                <w:sz w:val="22"/>
                <w:szCs w:val="22"/>
              </w:rPr>
              <w:t>физический и геометрический смысл производной.</w:t>
            </w:r>
            <w:r w:rsidRPr="0003363A">
              <w:rPr>
                <w:i/>
                <w:iCs/>
                <w:sz w:val="22"/>
                <w:szCs w:val="22"/>
              </w:rPr>
              <w:t xml:space="preserve"> </w:t>
            </w:r>
            <w:r w:rsidRPr="0003363A">
              <w:rPr>
                <w:sz w:val="22"/>
                <w:szCs w:val="22"/>
              </w:rPr>
              <w:t>Уравнение касательной к графику функции. Производные суммы, разности, произведения и частного. Производные основных элементарных функций</w:t>
            </w:r>
            <w:r w:rsidRPr="00950C4D">
              <w:rPr>
                <w:sz w:val="22"/>
                <w:szCs w:val="22"/>
              </w:rPr>
              <w:t>.</w:t>
            </w:r>
            <w:r w:rsidRPr="00950C4D">
              <w:rPr>
                <w:iCs/>
                <w:sz w:val="22"/>
                <w:szCs w:val="22"/>
              </w:rPr>
              <w:t xml:space="preserve"> </w:t>
            </w:r>
            <w:r w:rsidRPr="00950C4D">
              <w:rPr>
                <w:sz w:val="22"/>
                <w:szCs w:val="22"/>
              </w:rPr>
              <w:t>Производные сложной и обратной функций.</w:t>
            </w:r>
            <w:r w:rsidRPr="0003363A">
              <w:rPr>
                <w:sz w:val="22"/>
                <w:szCs w:val="22"/>
              </w:rPr>
              <w:t xml:space="preserve"> Вторая производная. Применение производной к исследованию функций и построению графиков. Использование производных при решении уравнений и неравенств, при решении текстовых, физических и геометрических задач, нахождении наибольших и наименьших значений.</w:t>
            </w:r>
          </w:p>
          <w:p w:rsidR="00AF2AB4" w:rsidRPr="0003363A" w:rsidRDefault="00AF2AB4" w:rsidP="00112F0D">
            <w:pPr>
              <w:rPr>
                <w:b/>
                <w:sz w:val="22"/>
                <w:szCs w:val="22"/>
              </w:rPr>
            </w:pPr>
          </w:p>
        </w:tc>
        <w:tc>
          <w:tcPr>
            <w:tcW w:w="4107" w:type="dxa"/>
            <w:vAlign w:val="center"/>
          </w:tcPr>
          <w:p w:rsidR="00AF2AB4" w:rsidRPr="0003363A" w:rsidRDefault="00AF2AB4" w:rsidP="00112F0D">
            <w:pPr>
              <w:rPr>
                <w:b/>
                <w:sz w:val="22"/>
                <w:szCs w:val="22"/>
              </w:rPr>
            </w:pPr>
            <w:r w:rsidRPr="0003363A">
              <w:rPr>
                <w:b/>
                <w:sz w:val="22"/>
                <w:szCs w:val="22"/>
              </w:rPr>
              <w:t>Цель:</w:t>
            </w:r>
            <w:r w:rsidRPr="0003363A">
              <w:rPr>
                <w:sz w:val="22"/>
                <w:szCs w:val="22"/>
              </w:rPr>
              <w:t xml:space="preserve"> ознакомить учащихся с понятиями предела числовой последовательности, предела функции, методами дифференциального исчисления, научить использовать приобретенные знания и умения при решении задач на исследование функций, в практической деятельности и повседневной жизни.</w:t>
            </w:r>
          </w:p>
        </w:tc>
        <w:tc>
          <w:tcPr>
            <w:tcW w:w="1924" w:type="dxa"/>
            <w:vAlign w:val="center"/>
          </w:tcPr>
          <w:p w:rsidR="00AF2AB4" w:rsidRPr="0087239E" w:rsidRDefault="00AF2AB4" w:rsidP="00112F0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16+1</w:t>
            </w:r>
            <w:r w:rsidRPr="0087239E">
              <w:rPr>
                <w:b/>
                <w:lang w:val="en-US"/>
              </w:rPr>
              <w:t>9</w:t>
            </w:r>
          </w:p>
        </w:tc>
      </w:tr>
      <w:tr w:rsidR="00AF2AB4" w:rsidRPr="0087239E" w:rsidTr="00112F0D">
        <w:trPr>
          <w:cantSplit/>
          <w:trHeight w:val="1134"/>
        </w:trPr>
        <w:tc>
          <w:tcPr>
            <w:tcW w:w="938" w:type="dxa"/>
          </w:tcPr>
          <w:p w:rsidR="00AF2AB4" w:rsidRDefault="00AF2AB4" w:rsidP="00112F0D">
            <w:pPr>
              <w:rPr>
                <w:b/>
              </w:rPr>
            </w:pPr>
          </w:p>
          <w:p w:rsidR="00AF2AB4" w:rsidRPr="0087239E" w:rsidRDefault="00AF2AB4" w:rsidP="00112F0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60" w:type="dxa"/>
            <w:vAlign w:val="center"/>
          </w:tcPr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7239E">
              <w:rPr>
                <w:b/>
              </w:rPr>
              <w:t>ДЕЙСТВИТЕЛЬНЫЕ ЧИСЛА</w:t>
            </w:r>
          </w:p>
        </w:tc>
        <w:tc>
          <w:tcPr>
            <w:tcW w:w="5103" w:type="dxa"/>
          </w:tcPr>
          <w:p w:rsidR="00AF2AB4" w:rsidRPr="0003363A" w:rsidRDefault="00AF2AB4" w:rsidP="00112F0D">
            <w:pPr>
              <w:pStyle w:val="20"/>
              <w:spacing w:after="0" w:line="240" w:lineRule="auto"/>
              <w:ind w:firstLine="709"/>
              <w:jc w:val="both"/>
              <w:rPr>
                <w:b/>
                <w:sz w:val="22"/>
                <w:szCs w:val="22"/>
              </w:rPr>
            </w:pPr>
            <w:r w:rsidRPr="0003363A">
              <w:rPr>
                <w:sz w:val="22"/>
                <w:szCs w:val="22"/>
              </w:rPr>
              <w:t xml:space="preserve">Делимость целых чисел. Деление с остатком. </w:t>
            </w:r>
            <w:r w:rsidRPr="00950C4D">
              <w:rPr>
                <w:sz w:val="22"/>
                <w:szCs w:val="22"/>
              </w:rPr>
              <w:t>Сравнения.</w:t>
            </w:r>
            <w:r w:rsidRPr="0003363A">
              <w:rPr>
                <w:sz w:val="22"/>
                <w:szCs w:val="22"/>
              </w:rPr>
              <w:t xml:space="preserve"> Решение задач с целочисленными неизвестными. </w:t>
            </w:r>
          </w:p>
        </w:tc>
        <w:tc>
          <w:tcPr>
            <w:tcW w:w="4107" w:type="dxa"/>
            <w:vAlign w:val="center"/>
          </w:tcPr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03363A">
              <w:rPr>
                <w:b/>
                <w:sz w:val="22"/>
                <w:szCs w:val="22"/>
              </w:rPr>
              <w:t xml:space="preserve">Цель: </w:t>
            </w:r>
            <w:r w:rsidRPr="0003363A">
              <w:rPr>
                <w:sz w:val="22"/>
                <w:szCs w:val="22"/>
              </w:rPr>
              <w:t>повторение, углубление и расширение представлений учащихся о действительных числах.</w:t>
            </w:r>
          </w:p>
        </w:tc>
        <w:tc>
          <w:tcPr>
            <w:tcW w:w="1924" w:type="dxa"/>
            <w:vAlign w:val="center"/>
          </w:tcPr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AF2AB4" w:rsidRPr="0087239E" w:rsidTr="00112F0D">
        <w:trPr>
          <w:cantSplit/>
          <w:trHeight w:val="1134"/>
        </w:trPr>
        <w:tc>
          <w:tcPr>
            <w:tcW w:w="938" w:type="dxa"/>
          </w:tcPr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Pr="0087239E" w:rsidRDefault="00AF2AB4" w:rsidP="00112F0D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560" w:type="dxa"/>
            <w:vAlign w:val="center"/>
          </w:tcPr>
          <w:p w:rsidR="00AF2AB4" w:rsidRPr="0087239E" w:rsidRDefault="00AF2AB4" w:rsidP="00112F0D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ДЕКАРТОВЫ КООРДИНАТЫ И </w:t>
            </w:r>
            <w:r w:rsidRPr="0087239E">
              <w:rPr>
                <w:b/>
                <w:bCs/>
              </w:rPr>
              <w:t>ВЕКТОРЫ В ПРОСТРАНСТВЕ</w:t>
            </w:r>
          </w:p>
        </w:tc>
        <w:tc>
          <w:tcPr>
            <w:tcW w:w="5103" w:type="dxa"/>
          </w:tcPr>
          <w:p w:rsidR="00AF2AB4" w:rsidRPr="0003363A" w:rsidRDefault="00AF2AB4" w:rsidP="00112F0D">
            <w:pPr>
              <w:ind w:firstLine="720"/>
              <w:jc w:val="both"/>
              <w:rPr>
                <w:sz w:val="22"/>
                <w:szCs w:val="22"/>
              </w:rPr>
            </w:pPr>
            <w:r w:rsidRPr="0003363A">
              <w:rPr>
                <w:sz w:val="22"/>
                <w:szCs w:val="22"/>
              </w:rPr>
              <w:t>Прямоугольная система координат в пространстве. Расстояние между точками в пространстве. Координаты середины отрезка. Векторы в пространстве. Длина вектора. Равенство векторов. Сложение векторов. Умножение вектора на число. Координаты вектора. Скалярное произведение. Коллинеарные и компланарные векторы. Параллельный перенос..</w:t>
            </w:r>
          </w:p>
          <w:p w:rsidR="00AF2AB4" w:rsidRPr="0003363A" w:rsidRDefault="00AF2AB4" w:rsidP="00112F0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07" w:type="dxa"/>
            <w:vAlign w:val="center"/>
          </w:tcPr>
          <w:p w:rsidR="00AF2AB4" w:rsidRPr="0003363A" w:rsidRDefault="00AF2AB4" w:rsidP="00112F0D">
            <w:pPr>
              <w:rPr>
                <w:b/>
                <w:sz w:val="22"/>
                <w:szCs w:val="22"/>
              </w:rPr>
            </w:pPr>
            <w:r w:rsidRPr="0003363A">
              <w:rPr>
                <w:b/>
                <w:bCs/>
                <w:sz w:val="22"/>
                <w:szCs w:val="22"/>
              </w:rPr>
              <w:t xml:space="preserve">Цель : </w:t>
            </w:r>
            <w:r w:rsidRPr="0003363A">
              <w:rPr>
                <w:sz w:val="22"/>
                <w:szCs w:val="22"/>
              </w:rPr>
              <w:t>дать учащимся систематические сведения о перпендикулярности прямых и плоскостей в пространстве, ввести понятие углов между прямыми и плоскостями, между плоскостями, обобщить изученный в базовой школе материал о векторах на плоскости, дать систематические сведения о действиях с векторами в пространстве.</w:t>
            </w:r>
          </w:p>
        </w:tc>
        <w:tc>
          <w:tcPr>
            <w:tcW w:w="1924" w:type="dxa"/>
            <w:vAlign w:val="center"/>
          </w:tcPr>
          <w:p w:rsidR="00AF2AB4" w:rsidRPr="0087239E" w:rsidRDefault="00AF2AB4" w:rsidP="00112F0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AF2AB4" w:rsidRPr="0087239E" w:rsidTr="00112F0D">
        <w:trPr>
          <w:cantSplit/>
          <w:trHeight w:val="1134"/>
        </w:trPr>
        <w:tc>
          <w:tcPr>
            <w:tcW w:w="938" w:type="dxa"/>
          </w:tcPr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Pr="0087239E" w:rsidRDefault="00AF2AB4" w:rsidP="00112F0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560" w:type="dxa"/>
            <w:vAlign w:val="center"/>
          </w:tcPr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7239E">
              <w:rPr>
                <w:b/>
              </w:rPr>
              <w:t>КОМПЛЕКСНЫЕ ЧИСЛА</w:t>
            </w:r>
          </w:p>
        </w:tc>
        <w:tc>
          <w:tcPr>
            <w:tcW w:w="5103" w:type="dxa"/>
          </w:tcPr>
          <w:p w:rsidR="00AF2AB4" w:rsidRPr="0003363A" w:rsidRDefault="00AF2AB4" w:rsidP="00112F0D">
            <w:pPr>
              <w:pStyle w:val="20"/>
              <w:spacing w:after="0" w:line="240" w:lineRule="auto"/>
              <w:ind w:firstLine="709"/>
              <w:jc w:val="both"/>
              <w:rPr>
                <w:sz w:val="22"/>
                <w:szCs w:val="22"/>
              </w:rPr>
            </w:pPr>
            <w:r w:rsidRPr="0003363A">
              <w:rPr>
                <w:sz w:val="22"/>
                <w:szCs w:val="22"/>
              </w:rPr>
              <w:t>Комплексные числа. Действительная и мнимая часть, модуль и аргумент комплексного числа. Алгебраическая и тригонометрическая формы записи комплексных чисел.  Арифметические действия над комплексными числами в разных формах записи. Комплексно сопряженные числа</w:t>
            </w:r>
            <w:r w:rsidRPr="00950C4D">
              <w:rPr>
                <w:sz w:val="22"/>
                <w:szCs w:val="22"/>
              </w:rPr>
              <w:t>.  Возведение в натуральную степень (формула Муавра).</w:t>
            </w:r>
          </w:p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07" w:type="dxa"/>
            <w:vAlign w:val="center"/>
          </w:tcPr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</w:p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03363A">
              <w:rPr>
                <w:b/>
                <w:sz w:val="22"/>
                <w:szCs w:val="22"/>
              </w:rPr>
              <w:t>Цель</w:t>
            </w:r>
            <w:r w:rsidRPr="0003363A">
              <w:rPr>
                <w:sz w:val="22"/>
                <w:szCs w:val="22"/>
              </w:rPr>
              <w:t>: дать учащимся систематические сведения  о комплексных числах и арифметических операций над ними.</w:t>
            </w:r>
          </w:p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</w:p>
          <w:p w:rsidR="00AF2AB4" w:rsidRPr="0003363A" w:rsidRDefault="00AF2AB4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924" w:type="dxa"/>
            <w:vAlign w:val="center"/>
          </w:tcPr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AF2AB4" w:rsidRPr="0087239E" w:rsidTr="00112F0D">
        <w:trPr>
          <w:cantSplit/>
          <w:trHeight w:val="1134"/>
        </w:trPr>
        <w:tc>
          <w:tcPr>
            <w:tcW w:w="938" w:type="dxa"/>
          </w:tcPr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Default="00AF2AB4" w:rsidP="00112F0D">
            <w:pPr>
              <w:rPr>
                <w:b/>
              </w:rPr>
            </w:pPr>
          </w:p>
          <w:p w:rsidR="00AF2AB4" w:rsidRPr="0087239E" w:rsidRDefault="00AF2AB4" w:rsidP="00112F0D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560" w:type="dxa"/>
            <w:vAlign w:val="center"/>
          </w:tcPr>
          <w:p w:rsidR="00AF2AB4" w:rsidRPr="0087239E" w:rsidRDefault="00AF2AB4" w:rsidP="00112F0D">
            <w:pPr>
              <w:jc w:val="center"/>
              <w:rPr>
                <w:b/>
              </w:rPr>
            </w:pPr>
          </w:p>
          <w:p w:rsidR="00AF2AB4" w:rsidRPr="0087239E" w:rsidRDefault="00AF2AB4" w:rsidP="00112F0D">
            <w:pPr>
              <w:jc w:val="center"/>
              <w:rPr>
                <w:b/>
              </w:rPr>
            </w:pPr>
            <w:r w:rsidRPr="0087239E">
              <w:rPr>
                <w:b/>
              </w:rPr>
              <w:t>КОМБИНАТОРИКА И ВЕРОЯТНОСТЬ</w:t>
            </w:r>
          </w:p>
        </w:tc>
        <w:tc>
          <w:tcPr>
            <w:tcW w:w="5103" w:type="dxa"/>
          </w:tcPr>
          <w:p w:rsidR="00AF2AB4" w:rsidRPr="0003363A" w:rsidRDefault="00AF2AB4" w:rsidP="00112F0D">
            <w:pPr>
              <w:pStyle w:val="af4"/>
              <w:spacing w:after="0"/>
              <w:rPr>
                <w:i/>
                <w:sz w:val="22"/>
                <w:szCs w:val="22"/>
              </w:rPr>
            </w:pPr>
            <w:r w:rsidRPr="0003363A">
              <w:rPr>
                <w:sz w:val="22"/>
                <w:szCs w:val="22"/>
              </w:rPr>
              <w:t>Табличное и графическое представление данных.</w:t>
            </w:r>
            <w:r w:rsidRPr="0003363A">
              <w:rPr>
                <w:i/>
                <w:sz w:val="22"/>
                <w:szCs w:val="22"/>
              </w:rPr>
              <w:t xml:space="preserve"> </w:t>
            </w:r>
            <w:r w:rsidRPr="00950C4D">
              <w:rPr>
                <w:sz w:val="22"/>
                <w:szCs w:val="22"/>
              </w:rPr>
              <w:t>Числовые характеристики рядов данных</w:t>
            </w:r>
            <w:r w:rsidRPr="0003363A">
              <w:rPr>
                <w:i/>
                <w:sz w:val="22"/>
                <w:szCs w:val="22"/>
              </w:rPr>
              <w:t xml:space="preserve">. </w:t>
            </w:r>
          </w:p>
          <w:p w:rsidR="00AF2AB4" w:rsidRPr="0003363A" w:rsidRDefault="00AF2AB4" w:rsidP="00112F0D">
            <w:pPr>
              <w:pStyle w:val="af4"/>
              <w:spacing w:after="0"/>
              <w:rPr>
                <w:i/>
                <w:sz w:val="22"/>
                <w:szCs w:val="22"/>
              </w:rPr>
            </w:pPr>
            <w:r w:rsidRPr="0003363A">
              <w:rPr>
                <w:sz w:val="22"/>
                <w:szCs w:val="22"/>
              </w:rPr>
              <w:t>Поочередный и одновременный выбор нескольких элементов из конечного множества. Формулы числа перестановок, сочетаний, размещений. Формула бинома Ньютона. Свойства биномиальных коэффициентов. Треугольник Паскаля.</w:t>
            </w:r>
          </w:p>
          <w:p w:rsidR="00AF2AB4" w:rsidRPr="0003363A" w:rsidRDefault="00AF2AB4" w:rsidP="00112F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07" w:type="dxa"/>
            <w:vAlign w:val="center"/>
          </w:tcPr>
          <w:p w:rsidR="00AF2AB4" w:rsidRPr="0003363A" w:rsidRDefault="00AF2AB4" w:rsidP="00112F0D">
            <w:pPr>
              <w:rPr>
                <w:b/>
                <w:sz w:val="22"/>
                <w:szCs w:val="22"/>
              </w:rPr>
            </w:pPr>
            <w:r w:rsidRPr="0003363A">
              <w:rPr>
                <w:b/>
                <w:sz w:val="22"/>
                <w:szCs w:val="22"/>
              </w:rPr>
              <w:t>Цель:</w:t>
            </w:r>
            <w:r w:rsidRPr="0003363A">
              <w:rPr>
                <w:sz w:val="22"/>
                <w:szCs w:val="22"/>
              </w:rPr>
              <w:t xml:space="preserve"> способствовать учащимся в совершенствовании навыков решения комбинаторных задач с использованием различных формул и математических моделей, познакомить учащихся с основными понятиями теории вероятностей.</w:t>
            </w:r>
          </w:p>
        </w:tc>
        <w:tc>
          <w:tcPr>
            <w:tcW w:w="1924" w:type="dxa"/>
            <w:vAlign w:val="center"/>
          </w:tcPr>
          <w:p w:rsidR="00AF2AB4" w:rsidRPr="0087239E" w:rsidRDefault="00AF2AB4" w:rsidP="00112F0D">
            <w:pPr>
              <w:jc w:val="center"/>
              <w:rPr>
                <w:b/>
                <w:lang w:val="en-US"/>
              </w:rPr>
            </w:pPr>
            <w:r w:rsidRPr="0087239E">
              <w:rPr>
                <w:b/>
                <w:lang w:val="en-US"/>
              </w:rPr>
              <w:t>7</w:t>
            </w:r>
          </w:p>
        </w:tc>
      </w:tr>
      <w:tr w:rsidR="00AF2AB4" w:rsidRPr="0087239E" w:rsidTr="00112F0D">
        <w:trPr>
          <w:cantSplit/>
          <w:trHeight w:val="1134"/>
        </w:trPr>
        <w:tc>
          <w:tcPr>
            <w:tcW w:w="938" w:type="dxa"/>
          </w:tcPr>
          <w:p w:rsidR="00AF2AB4" w:rsidRDefault="00AF2AB4" w:rsidP="00112F0D">
            <w:pPr>
              <w:rPr>
                <w:b/>
              </w:rPr>
            </w:pPr>
          </w:p>
          <w:p w:rsidR="00AF2AB4" w:rsidRPr="0087239E" w:rsidRDefault="00AF2AB4" w:rsidP="00112F0D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560" w:type="dxa"/>
            <w:vAlign w:val="center"/>
          </w:tcPr>
          <w:p w:rsidR="00AF2AB4" w:rsidRPr="0087239E" w:rsidRDefault="00BA02CB" w:rsidP="00112F0D">
            <w:pPr>
              <w:jc w:val="center"/>
              <w:rPr>
                <w:b/>
              </w:rPr>
            </w:pPr>
            <w:r>
              <w:rPr>
                <w:b/>
              </w:rPr>
              <w:t>НЕКОТОРЫЕ СВЕДЕНИЯ ИЗ ПЛАНИМЕТРИИ*</w:t>
            </w:r>
          </w:p>
        </w:tc>
        <w:tc>
          <w:tcPr>
            <w:tcW w:w="5103" w:type="dxa"/>
          </w:tcPr>
          <w:p w:rsidR="00AF2AB4" w:rsidRPr="00BA02CB" w:rsidRDefault="00BA02CB" w:rsidP="00BA02C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ТЕОРЕМА ЧЕВЫ  И ТЕОРЕМА МЕНЕЛАЯ. ЭЛЛИПС, ГИПЕРБОЛА, ПАРАБОЛА КАК ГЕОМЕТРИЧЕСКИЕ МЕСТА ТОЧЕК. НЕРАЗРЕШИМОСТЬ КЛАССИЧЕСКИХ ЗАДАЧ НА ПОСТРОЕНИЕ </w:t>
            </w:r>
          </w:p>
        </w:tc>
        <w:tc>
          <w:tcPr>
            <w:tcW w:w="4107" w:type="dxa"/>
            <w:vAlign w:val="center"/>
          </w:tcPr>
          <w:p w:rsidR="00AF2AB4" w:rsidRPr="0003363A" w:rsidRDefault="00AF2AB4" w:rsidP="00112F0D">
            <w:pPr>
              <w:rPr>
                <w:b/>
                <w:sz w:val="22"/>
                <w:szCs w:val="22"/>
              </w:rPr>
            </w:pPr>
          </w:p>
        </w:tc>
        <w:tc>
          <w:tcPr>
            <w:tcW w:w="1924" w:type="dxa"/>
            <w:vAlign w:val="center"/>
          </w:tcPr>
          <w:p w:rsidR="00AF2AB4" w:rsidRPr="0087239E" w:rsidRDefault="00BA02CB" w:rsidP="00112F0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F2AB4" w:rsidRPr="0087239E" w:rsidTr="00112F0D">
        <w:trPr>
          <w:cantSplit/>
          <w:trHeight w:val="1134"/>
        </w:trPr>
        <w:tc>
          <w:tcPr>
            <w:tcW w:w="938" w:type="dxa"/>
            <w:textDirection w:val="btLr"/>
          </w:tcPr>
          <w:p w:rsidR="00AF2AB4" w:rsidRPr="0087239E" w:rsidRDefault="00AF2AB4" w:rsidP="00112F0D">
            <w:pPr>
              <w:ind w:left="113" w:right="113"/>
              <w:rPr>
                <w:b/>
              </w:rPr>
            </w:pPr>
          </w:p>
        </w:tc>
        <w:tc>
          <w:tcPr>
            <w:tcW w:w="3560" w:type="dxa"/>
          </w:tcPr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Pr="0087239E" w:rsidRDefault="00BA02CB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7239E">
              <w:rPr>
                <w:b/>
              </w:rPr>
              <w:t>ОБОБЩАЮ</w:t>
            </w:r>
            <w:r>
              <w:rPr>
                <w:b/>
              </w:rPr>
              <w:t>Щ</w:t>
            </w:r>
            <w:r w:rsidRPr="0087239E">
              <w:rPr>
                <w:b/>
              </w:rPr>
              <w:t>ЕЕ ПОВТОРЕНИЕ</w:t>
            </w:r>
          </w:p>
        </w:tc>
        <w:tc>
          <w:tcPr>
            <w:tcW w:w="5103" w:type="dxa"/>
          </w:tcPr>
          <w:p w:rsidR="00AF2AB4" w:rsidRPr="0087239E" w:rsidRDefault="00AF2AB4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07" w:type="dxa"/>
          </w:tcPr>
          <w:p w:rsidR="00AF2AB4" w:rsidRPr="0087239E" w:rsidRDefault="00BA02CB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03363A">
              <w:rPr>
                <w:b/>
                <w:bCs/>
                <w:color w:val="000000"/>
                <w:sz w:val="22"/>
                <w:szCs w:val="22"/>
                <w:u w:val="words"/>
              </w:rPr>
              <w:t>Ц</w:t>
            </w:r>
            <w:r w:rsidRPr="0003363A">
              <w:rPr>
                <w:b/>
                <w:bCs/>
                <w:color w:val="000000"/>
                <w:sz w:val="22"/>
                <w:szCs w:val="22"/>
              </w:rPr>
              <w:t xml:space="preserve">ель: </w:t>
            </w:r>
            <w:r w:rsidRPr="0003363A">
              <w:rPr>
                <w:color w:val="000000"/>
                <w:sz w:val="22"/>
                <w:szCs w:val="22"/>
              </w:rPr>
              <w:t>систематизировать, повторить, закрепить, проверить знания, умения и навыки учащихся по изученному материалу.</w:t>
            </w:r>
          </w:p>
        </w:tc>
        <w:tc>
          <w:tcPr>
            <w:tcW w:w="1924" w:type="dxa"/>
          </w:tcPr>
          <w:p w:rsidR="00BA02CB" w:rsidRDefault="00BA02CB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AF2AB4" w:rsidRPr="0087239E" w:rsidRDefault="00BA02CB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BA02CB" w:rsidRPr="0087239E" w:rsidTr="00112F0D">
        <w:trPr>
          <w:cantSplit/>
          <w:trHeight w:val="1134"/>
        </w:trPr>
        <w:tc>
          <w:tcPr>
            <w:tcW w:w="938" w:type="dxa"/>
            <w:textDirection w:val="btLr"/>
          </w:tcPr>
          <w:p w:rsidR="00BA02CB" w:rsidRPr="0087239E" w:rsidRDefault="00BA02CB" w:rsidP="00112F0D">
            <w:pPr>
              <w:ind w:left="113" w:right="113"/>
              <w:rPr>
                <w:b/>
              </w:rPr>
            </w:pPr>
          </w:p>
        </w:tc>
        <w:tc>
          <w:tcPr>
            <w:tcW w:w="3560" w:type="dxa"/>
          </w:tcPr>
          <w:p w:rsidR="00BA02CB" w:rsidRDefault="00BA02CB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BA02CB" w:rsidRPr="0087239E" w:rsidRDefault="00BA02CB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7239E">
              <w:rPr>
                <w:b/>
              </w:rPr>
              <w:t>ИТОГО</w:t>
            </w:r>
          </w:p>
        </w:tc>
        <w:tc>
          <w:tcPr>
            <w:tcW w:w="5103" w:type="dxa"/>
          </w:tcPr>
          <w:p w:rsidR="00BA02CB" w:rsidRPr="0087239E" w:rsidRDefault="00BA02CB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07" w:type="dxa"/>
          </w:tcPr>
          <w:p w:rsidR="00BA02CB" w:rsidRPr="0087239E" w:rsidRDefault="00BA02CB" w:rsidP="00112F0D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924" w:type="dxa"/>
          </w:tcPr>
          <w:p w:rsidR="00BA02CB" w:rsidRDefault="00BA02CB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BA02CB" w:rsidRPr="0087239E" w:rsidRDefault="00BA02CB" w:rsidP="00112F0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204</w:t>
            </w:r>
          </w:p>
        </w:tc>
      </w:tr>
    </w:tbl>
    <w:p w:rsidR="00AF2AB4" w:rsidRDefault="00AF2AB4" w:rsidP="00AF2AB4"/>
    <w:p w:rsidR="00AF2AB4" w:rsidRPr="005D3CD3" w:rsidRDefault="00AF2AB4" w:rsidP="00AF2AB4"/>
    <w:p w:rsidR="00335CB3" w:rsidRDefault="00335CB3" w:rsidP="00335CB3">
      <w:pPr>
        <w:pStyle w:val="a7"/>
        <w:rPr>
          <w:b/>
          <w:bCs/>
        </w:rPr>
      </w:pPr>
    </w:p>
    <w:p w:rsidR="00335CB3" w:rsidRPr="00335CB3" w:rsidRDefault="00335CB3" w:rsidP="00335CB3">
      <w:pPr>
        <w:pStyle w:val="a7"/>
        <w:rPr>
          <w:rFonts w:cs="Times New Roman"/>
          <w:b/>
        </w:rPr>
      </w:pPr>
      <w:r w:rsidRPr="00335CB3">
        <w:rPr>
          <w:rFonts w:cs="Times New Roman"/>
          <w:b/>
        </w:rPr>
        <w:t>Тригонометрические выражения. Тригонометрические функции</w:t>
      </w:r>
      <w:r>
        <w:rPr>
          <w:rFonts w:cs="Times New Roman"/>
          <w:b/>
        </w:rPr>
        <w:t>.</w:t>
      </w:r>
      <w:r w:rsidRPr="00335CB3">
        <w:rPr>
          <w:rFonts w:cs="Times New Roman"/>
          <w:b/>
        </w:rPr>
        <w:t xml:space="preserve"> (40 часов)</w:t>
      </w:r>
    </w:p>
    <w:p w:rsidR="00335CB3" w:rsidRPr="00F1514E" w:rsidRDefault="00335CB3" w:rsidP="00335CB3">
      <w:pPr>
        <w:pStyle w:val="a7"/>
        <w:rPr>
          <w:rFonts w:ascii="Arial" w:hAnsi="Arial" w:cs="Arial"/>
        </w:rPr>
      </w:pPr>
      <w:r w:rsidRPr="00F1514E">
        <w:rPr>
          <w:rFonts w:ascii="Arial" w:hAnsi="Arial" w:cs="Arial"/>
        </w:rPr>
        <w:t xml:space="preserve">Длина дуги, радианные измерения дуг и углов. Синус, косинус, тангенс, котангенс произвольного угла. Синус, косинус, тангенс и котангенс числа. Единичная окружность. Определение тригонометрических функций. Периодичность, четность, нечетность тригонометрических функций. Формулы приведения, основные тригонометрические тождества, формулы сложения. Тригонометрические функции двойного, тройного, половинного аргумента. Преобразование разности и суммы одноименных тригонометрических функций в произведение и обратно. </w:t>
      </w:r>
      <w:r w:rsidRPr="00F1514E">
        <w:rPr>
          <w:rFonts w:ascii="Arial" w:hAnsi="Arial" w:cs="Arial"/>
          <w:i/>
        </w:rPr>
        <w:t>Выражение тригонометрических функций через тангенс половинного аргумента.</w:t>
      </w:r>
      <w:r w:rsidRPr="00F1514E">
        <w:rPr>
          <w:rFonts w:ascii="Arial" w:hAnsi="Arial" w:cs="Arial"/>
        </w:rPr>
        <w:t xml:space="preserve"> Преобразование тригонометрических выражений. Решение простейших тригонометрических уравнений. Основные методы решения тригонометрических уравнений. Графики тригонометрических функций. Решение и доказательство тригонометрических неравенств. Обратные тригонометрические функции, их свойства и графики.</w:t>
      </w:r>
    </w:p>
    <w:p w:rsidR="00335CB3" w:rsidRDefault="00335CB3" w:rsidP="00335CB3">
      <w:pPr>
        <w:pStyle w:val="a7"/>
      </w:pPr>
    </w:p>
    <w:p w:rsidR="00335CB3" w:rsidRDefault="00335CB3" w:rsidP="00335CB3">
      <w:pPr>
        <w:pStyle w:val="a7"/>
      </w:pPr>
      <w:r>
        <w:t>Основная цель: обобщить все знания о тригонометрических функциях, полученные в 9 классе, познакомить с графиками тригонометрических функций и обратными тригонометрическими функциями, с основными методами решения тригонометрических уравнений и неравенств.</w:t>
      </w:r>
    </w:p>
    <w:p w:rsidR="00335CB3" w:rsidRPr="00F1514E" w:rsidRDefault="00335CB3" w:rsidP="00335CB3">
      <w:pPr>
        <w:pStyle w:val="a7"/>
        <w:rPr>
          <w:rFonts w:ascii="Arial" w:hAnsi="Arial" w:cs="Arial"/>
          <w:b/>
        </w:rPr>
      </w:pPr>
      <w:r>
        <w:t xml:space="preserve">Учащиеся должны знать определения тригонометрических функций и их свойства, основные формулы, значения тригонометрических функций для </w:t>
      </w:r>
      <w:r w:rsidRPr="00605E60">
        <w:rPr>
          <w:position w:val="-10"/>
        </w:rPr>
        <w:object w:dxaOrig="620" w:dyaOrig="320">
          <v:shape id="_x0000_i1026" type="#_x0000_t75" style="width:30.75pt;height:15.75pt" o:ole="">
            <v:imagedata r:id="rId10" o:title=""/>
          </v:shape>
          <o:OLEObject Type="Embed" ProgID="Equation.3" ShapeID="_x0000_i1026" DrawAspect="Content" ObjectID="_1376305044" r:id="rId11"/>
        </w:object>
      </w:r>
      <w:r>
        <w:t xml:space="preserve">, </w:t>
      </w:r>
      <w:r w:rsidRPr="00605E60">
        <w:rPr>
          <w:position w:val="-10"/>
        </w:rPr>
        <w:object w:dxaOrig="1040" w:dyaOrig="320">
          <v:shape id="_x0000_i1027" type="#_x0000_t75" style="width:51.75pt;height:15.75pt" o:ole="">
            <v:imagedata r:id="rId12" o:title=""/>
          </v:shape>
          <o:OLEObject Type="Embed" ProgID="Equation.3" ShapeID="_x0000_i1027" DrawAspect="Content" ObjectID="_1376305045" r:id="rId13"/>
        </w:object>
      </w:r>
      <w:r>
        <w:t xml:space="preserve">, </w:t>
      </w:r>
      <w:r w:rsidRPr="00605E60">
        <w:rPr>
          <w:position w:val="-10"/>
        </w:rPr>
        <w:object w:dxaOrig="1040" w:dyaOrig="320">
          <v:shape id="_x0000_i1028" type="#_x0000_t75" style="width:51.75pt;height:15.75pt" o:ole="">
            <v:imagedata r:id="rId14" o:title=""/>
          </v:shape>
          <o:OLEObject Type="Embed" ProgID="Equation.3" ShapeID="_x0000_i1028" DrawAspect="Content" ObjectID="_1376305046" r:id="rId15"/>
        </w:object>
      </w:r>
      <w:r>
        <w:t xml:space="preserve">, </w:t>
      </w:r>
      <w:r w:rsidRPr="00605E60">
        <w:rPr>
          <w:position w:val="-10"/>
        </w:rPr>
        <w:object w:dxaOrig="1040" w:dyaOrig="320">
          <v:shape id="_x0000_i1029" type="#_x0000_t75" style="width:51.75pt;height:15.75pt" o:ole="">
            <v:imagedata r:id="rId16" o:title=""/>
          </v:shape>
          <o:OLEObject Type="Embed" ProgID="Equation.3" ShapeID="_x0000_i1029" DrawAspect="Content" ObjectID="_1376305047" r:id="rId17"/>
        </w:object>
      </w:r>
      <w:r>
        <w:t xml:space="preserve">, </w:t>
      </w:r>
      <w:r w:rsidRPr="00605E60">
        <w:rPr>
          <w:position w:val="-10"/>
        </w:rPr>
        <w:object w:dxaOrig="1040" w:dyaOrig="320">
          <v:shape id="_x0000_i1030" type="#_x0000_t75" style="width:51.75pt;height:15.75pt" o:ole="">
            <v:imagedata r:id="rId18" o:title=""/>
          </v:shape>
          <o:OLEObject Type="Embed" ProgID="Equation.3" ShapeID="_x0000_i1030" DrawAspect="Content" ObjectID="_1376305048" r:id="rId19"/>
        </w:object>
      </w:r>
      <w:r>
        <w:t xml:space="preserve">, </w:t>
      </w:r>
      <w:r w:rsidRPr="00605E60">
        <w:rPr>
          <w:position w:val="-10"/>
        </w:rPr>
        <w:object w:dxaOrig="1260" w:dyaOrig="320">
          <v:shape id="_x0000_i1031" type="#_x0000_t75" style="width:63pt;height:15.75pt" o:ole="">
            <v:imagedata r:id="rId20" o:title=""/>
          </v:shape>
          <o:OLEObject Type="Embed" ProgID="Equation.3" ShapeID="_x0000_i1031" DrawAspect="Content" ObjectID="_1376305049" r:id="rId21"/>
        </w:object>
      </w:r>
      <w:r>
        <w:t xml:space="preserve">, </w:t>
      </w:r>
      <w:r w:rsidRPr="00605E60">
        <w:rPr>
          <w:position w:val="-10"/>
        </w:rPr>
        <w:object w:dxaOrig="880" w:dyaOrig="320">
          <v:shape id="_x0000_i1032" type="#_x0000_t75" style="width:44.25pt;height:15.75pt" o:ole="">
            <v:imagedata r:id="rId22" o:title=""/>
          </v:shape>
          <o:OLEObject Type="Embed" ProgID="Equation.3" ShapeID="_x0000_i1032" DrawAspect="Content" ObjectID="_1376305050" r:id="rId23"/>
        </w:object>
      </w:r>
      <w:r>
        <w:t xml:space="preserve">, </w:t>
      </w:r>
      <w:r w:rsidRPr="00605E60">
        <w:rPr>
          <w:position w:val="-10"/>
        </w:rPr>
        <w:object w:dxaOrig="1280" w:dyaOrig="320">
          <v:shape id="_x0000_i1033" type="#_x0000_t75" style="width:63.75pt;height:15.75pt" o:ole="">
            <v:imagedata r:id="rId24" o:title=""/>
          </v:shape>
          <o:OLEObject Type="Embed" ProgID="Equation.3" ShapeID="_x0000_i1033" DrawAspect="Content" ObjectID="_1376305051" r:id="rId25"/>
        </w:object>
      </w:r>
      <w:r>
        <w:t>. Учащиеся должны уметь преобразовывать тригонометрические выражения, находить значения остальных тригонометрических функций по известному значению одной тригонометрической функции, решать простейшие тригонометрические уравнения и неравенства, уравнения, сводящиеся к квадратным и однородные уравнения, знать некоторые специальные приемы решения уравнений, такие как понижение степени уравнения, введение вспомогательного аргумента и другие, уметь строить графики тригонометрических функций с помощью преобразований, выполнять действия с обратными тригонометрическими функциями</w:t>
      </w:r>
    </w:p>
    <w:p w:rsidR="00335CB3" w:rsidRPr="00B95C11" w:rsidRDefault="00335CB3" w:rsidP="00335CB3">
      <w:pPr>
        <w:pStyle w:val="a7"/>
        <w:rPr>
          <w:rFonts w:ascii="Arial" w:hAnsi="Arial" w:cs="Arial"/>
          <w:b/>
        </w:rPr>
      </w:pPr>
      <w:r w:rsidRPr="00B95C11">
        <w:rPr>
          <w:rFonts w:ascii="Arial" w:hAnsi="Arial" w:cs="Arial"/>
          <w:b/>
        </w:rPr>
        <w:t>Действительные и комплексные числа (14 часов)</w:t>
      </w:r>
    </w:p>
    <w:p w:rsidR="00335CB3" w:rsidRPr="001A0402" w:rsidRDefault="00335CB3" w:rsidP="00335CB3">
      <w:pPr>
        <w:pStyle w:val="a7"/>
        <w:rPr>
          <w:rFonts w:ascii="Arial" w:hAnsi="Arial" w:cs="Arial"/>
        </w:rPr>
      </w:pPr>
      <w:r w:rsidRPr="00B95C11">
        <w:rPr>
          <w:rFonts w:ascii="Arial" w:hAnsi="Arial" w:cs="Arial"/>
        </w:rPr>
        <w:t xml:space="preserve">Натуральные числа, целые, рациональные числа, иррациональные числа. Обращение бесконечной периодической дроби в обыкновенную. Операции над действительными числами. Комплексные числа. Геометрическая интерпретация комплексных чисел. Действительная и мнимая части, модуль и аргумент комплексного числа. Алгебраическая и тригонометрическая формы записи комплексных чисел. Арифметические действия над комплексными числами в различных формах записи. Комплексно сопряжённые числа. </w:t>
      </w:r>
      <w:r w:rsidRPr="00B95C11">
        <w:rPr>
          <w:rFonts w:ascii="Arial" w:hAnsi="Arial" w:cs="Arial"/>
          <w:i/>
        </w:rPr>
        <w:t>Возведение в натуральную степень (формула Муавра). Основная теорема алгебры</w:t>
      </w:r>
      <w:r>
        <w:rPr>
          <w:rStyle w:val="ab"/>
          <w:rFonts w:ascii="Arial" w:hAnsi="Arial" w:cs="Arial"/>
          <w:i/>
        </w:rPr>
        <w:footnoteReference w:customMarkFollows="1" w:id="2"/>
        <w:t>*</w:t>
      </w:r>
      <w:r w:rsidRPr="00B95C11">
        <w:rPr>
          <w:rFonts w:ascii="Arial" w:hAnsi="Arial" w:cs="Arial"/>
          <w:i/>
        </w:rPr>
        <w:t>.</w:t>
      </w:r>
      <w:r w:rsidRPr="00B95C11">
        <w:rPr>
          <w:rFonts w:ascii="Arial" w:hAnsi="Arial" w:cs="Arial"/>
        </w:rPr>
        <w:t xml:space="preserve"> </w:t>
      </w:r>
    </w:p>
    <w:p w:rsidR="00335CB3" w:rsidRPr="001A0402" w:rsidRDefault="00335CB3" w:rsidP="00335CB3">
      <w:pPr>
        <w:pStyle w:val="a7"/>
      </w:pPr>
    </w:p>
    <w:p w:rsidR="00335CB3" w:rsidRPr="00B95C11" w:rsidRDefault="00335CB3" w:rsidP="00335CB3">
      <w:pPr>
        <w:pStyle w:val="a7"/>
        <w:rPr>
          <w:rFonts w:cs="Times New Roman"/>
        </w:rPr>
      </w:pPr>
      <w:r w:rsidRPr="00B95C11">
        <w:rPr>
          <w:rFonts w:cs="Times New Roman"/>
        </w:rPr>
        <w:t>Основная цель: систематизировать сведения о числах, проследить исторический путь развития понятия числа, повторить правила действий с числами.</w:t>
      </w:r>
    </w:p>
    <w:p w:rsidR="00335CB3" w:rsidRPr="00B95C11" w:rsidRDefault="00335CB3" w:rsidP="00335CB3">
      <w:pPr>
        <w:pStyle w:val="a7"/>
        <w:rPr>
          <w:rFonts w:cs="Times New Roman"/>
        </w:rPr>
      </w:pPr>
      <w:r w:rsidRPr="00B95C11">
        <w:rPr>
          <w:rFonts w:cs="Times New Roman"/>
        </w:rPr>
        <w:t>Учащиеся должны знать идеи расширения числовых множеств как способа построения нового математического аппарата для решения практических и внутренних задач математики. Уметь обращать периодическую десятичную дробь в обыкновенную, выполнять действия над действительным числами, где встречаются периодические дроби; выполнять действия над комплексными числами, пользоваться геометрической интерпретацией комплексных чисел, в простейших случаях находить комплексные корни уравнения с действительными коэффициентами.</w:t>
      </w:r>
    </w:p>
    <w:p w:rsidR="00335CB3" w:rsidRDefault="00335CB3" w:rsidP="00335CB3">
      <w:pPr>
        <w:pStyle w:val="a7"/>
        <w:rPr>
          <w:b/>
        </w:rPr>
      </w:pPr>
    </w:p>
    <w:p w:rsidR="00335CB3" w:rsidRPr="00B95C11" w:rsidRDefault="00335CB3" w:rsidP="00335CB3">
      <w:pPr>
        <w:pStyle w:val="a7"/>
        <w:rPr>
          <w:rFonts w:ascii="Arial" w:hAnsi="Arial" w:cs="Arial"/>
          <w:b/>
        </w:rPr>
      </w:pPr>
      <w:r w:rsidRPr="00B95C11">
        <w:rPr>
          <w:rFonts w:ascii="Arial" w:hAnsi="Arial" w:cs="Arial"/>
          <w:b/>
        </w:rPr>
        <w:t>Уравнения, системы, неравенства (28 часов)</w:t>
      </w:r>
    </w:p>
    <w:p w:rsidR="00335CB3" w:rsidRPr="00B95C11" w:rsidRDefault="00335CB3" w:rsidP="00335CB3">
      <w:pPr>
        <w:pStyle w:val="a7"/>
        <w:rPr>
          <w:rFonts w:ascii="Arial" w:hAnsi="Arial" w:cs="Arial"/>
        </w:rPr>
      </w:pPr>
      <w:r w:rsidRPr="00B95C11">
        <w:rPr>
          <w:rFonts w:ascii="Arial" w:hAnsi="Arial" w:cs="Arial"/>
        </w:rPr>
        <w:t>Уравнения высших степеней, решение уравнений, сводящихся к квадратным. Замена переменных, возвратные уравнения. Решение уравнений</w:t>
      </w:r>
      <w:r>
        <w:rPr>
          <w:rFonts w:ascii="Arial" w:hAnsi="Arial" w:cs="Arial"/>
        </w:rPr>
        <w:t>,</w:t>
      </w:r>
      <w:r w:rsidRPr="00B95C11">
        <w:rPr>
          <w:rFonts w:ascii="Arial" w:hAnsi="Arial" w:cs="Arial"/>
        </w:rPr>
        <w:t xml:space="preserve"> содержащих знак модуля. Системы уравнений, однородные уравнения. Решение систем уравнений метод</w:t>
      </w:r>
      <w:r>
        <w:rPr>
          <w:rFonts w:ascii="Arial" w:hAnsi="Arial" w:cs="Arial"/>
        </w:rPr>
        <w:t>а</w:t>
      </w:r>
      <w:r w:rsidRPr="00B95C11">
        <w:rPr>
          <w:rFonts w:ascii="Arial" w:hAnsi="Arial" w:cs="Arial"/>
        </w:rPr>
        <w:t>м</w:t>
      </w:r>
      <w:r>
        <w:rPr>
          <w:rFonts w:ascii="Arial" w:hAnsi="Arial" w:cs="Arial"/>
        </w:rPr>
        <w:t>и</w:t>
      </w:r>
      <w:r w:rsidRPr="00B95C11">
        <w:rPr>
          <w:rFonts w:ascii="Arial" w:hAnsi="Arial" w:cs="Arial"/>
        </w:rPr>
        <w:t xml:space="preserve"> замены переменных, подстановки, сложения, с помощью теоремы, обратной теореме Виета. Решение систем уравнений, содержащих знак модуля. Графический способ решения систем уравнений. Решение уравнений и систем уравнений с параметрами. Неравенства, решение и доказательство неравенств. Метод интервалов, решение неравенств, содержащих знак модуля и параметры.</w:t>
      </w:r>
    </w:p>
    <w:p w:rsidR="00335CB3" w:rsidRPr="001A0402" w:rsidRDefault="00335CB3" w:rsidP="00335CB3">
      <w:pPr>
        <w:pStyle w:val="a7"/>
      </w:pPr>
    </w:p>
    <w:p w:rsidR="00335CB3" w:rsidRPr="000854F4" w:rsidRDefault="00335CB3" w:rsidP="00335CB3">
      <w:pPr>
        <w:pStyle w:val="a7"/>
      </w:pPr>
      <w:r>
        <w:t>Основная цель: повторить способы решения уравнений, неравенств, систем, изученных в курсе алгебры 7-9 классов. Повторить основные способы решения уравнений: разложение на множители, введение новой переменной, графический метод решения уравнений. Познакомить учащихся с возвратными, однородными уравнениями, с решением уравнений, неравенств ,их  систем, содержащих знак модуля и параметры.</w:t>
      </w:r>
    </w:p>
    <w:p w:rsidR="00335CB3" w:rsidRPr="00AF16C5" w:rsidRDefault="00335CB3" w:rsidP="00335CB3">
      <w:pPr>
        <w:pStyle w:val="a7"/>
      </w:pPr>
      <w:r>
        <w:t xml:space="preserve">Учащиеся должны уметь решать неравенства методом интервалов, уравнения вида </w:t>
      </w:r>
      <w:r w:rsidRPr="00DB43DA">
        <w:t>|</w:t>
      </w:r>
      <w:r w:rsidRPr="00DB43DA">
        <w:rPr>
          <w:lang w:val="en-US"/>
        </w:rPr>
        <w:t>f</w:t>
      </w:r>
      <w:r w:rsidRPr="00DB43DA">
        <w:t>(</w:t>
      </w:r>
      <w:r w:rsidRPr="00DB43DA">
        <w:rPr>
          <w:lang w:val="en-US"/>
        </w:rPr>
        <w:t>x</w:t>
      </w:r>
      <w:r w:rsidRPr="00DB43DA">
        <w:t>)|=|</w:t>
      </w:r>
      <w:r w:rsidRPr="00DB43DA">
        <w:rPr>
          <w:lang w:val="en-US"/>
        </w:rPr>
        <w:t>g</w:t>
      </w:r>
      <w:r w:rsidRPr="00DB43DA">
        <w:t>(</w:t>
      </w:r>
      <w:r w:rsidRPr="00DB43DA">
        <w:rPr>
          <w:lang w:val="en-US"/>
        </w:rPr>
        <w:t>x</w:t>
      </w:r>
      <w:r w:rsidRPr="00DB43DA">
        <w:t>)|</w:t>
      </w:r>
      <w:r>
        <w:t>,</w:t>
      </w:r>
      <w:r w:rsidRPr="00DB43DA">
        <w:t xml:space="preserve"> |</w:t>
      </w:r>
      <w:r w:rsidRPr="00DB43DA">
        <w:rPr>
          <w:lang w:val="en-US"/>
        </w:rPr>
        <w:t>f</w:t>
      </w:r>
      <w:r w:rsidRPr="00DB43DA">
        <w:t>(</w:t>
      </w:r>
      <w:r w:rsidRPr="00DB43DA">
        <w:rPr>
          <w:lang w:val="en-US"/>
        </w:rPr>
        <w:t>x</w:t>
      </w:r>
      <w:r w:rsidRPr="00DB43DA">
        <w:t>)|=</w:t>
      </w:r>
      <w:r w:rsidRPr="00DB43DA">
        <w:rPr>
          <w:lang w:val="en-US"/>
        </w:rPr>
        <w:t>g</w:t>
      </w:r>
      <w:r w:rsidRPr="00DB43DA">
        <w:t>(</w:t>
      </w:r>
      <w:r w:rsidRPr="00DB43DA">
        <w:rPr>
          <w:lang w:val="en-US"/>
        </w:rPr>
        <w:t>x</w:t>
      </w:r>
      <w:r w:rsidRPr="00DB43DA">
        <w:t>)</w:t>
      </w:r>
      <w:r>
        <w:t xml:space="preserve">, неравенства вида </w:t>
      </w:r>
      <w:r w:rsidRPr="00DB43DA">
        <w:t>|</w:t>
      </w:r>
      <w:r w:rsidRPr="00DB43DA">
        <w:rPr>
          <w:lang w:val="en-US"/>
        </w:rPr>
        <w:t>f</w:t>
      </w:r>
      <w:r w:rsidRPr="00DB43DA">
        <w:t>(</w:t>
      </w:r>
      <w:r w:rsidRPr="00DB43DA">
        <w:rPr>
          <w:lang w:val="en-US"/>
        </w:rPr>
        <w:t>x</w:t>
      </w:r>
      <w:r w:rsidRPr="00DB43DA">
        <w:t>)|&gt;|</w:t>
      </w:r>
      <w:r w:rsidRPr="00DB43DA">
        <w:rPr>
          <w:lang w:val="en-US"/>
        </w:rPr>
        <w:t>g</w:t>
      </w:r>
      <w:r w:rsidRPr="00DB43DA">
        <w:t>(</w:t>
      </w:r>
      <w:r w:rsidRPr="00DB43DA">
        <w:rPr>
          <w:lang w:val="en-US"/>
        </w:rPr>
        <w:t>x</w:t>
      </w:r>
      <w:r w:rsidRPr="00DB43DA">
        <w:t>)|</w:t>
      </w:r>
      <w:r>
        <w:t xml:space="preserve">, </w:t>
      </w:r>
      <w:r w:rsidRPr="00DB43DA">
        <w:t>|</w:t>
      </w:r>
      <w:r w:rsidRPr="00DB43DA">
        <w:rPr>
          <w:lang w:val="en-US"/>
        </w:rPr>
        <w:t>f</w:t>
      </w:r>
      <w:r w:rsidRPr="00DB43DA">
        <w:t>(</w:t>
      </w:r>
      <w:r w:rsidRPr="00DB43DA">
        <w:rPr>
          <w:lang w:val="en-US"/>
        </w:rPr>
        <w:t>x</w:t>
      </w:r>
      <w:r w:rsidRPr="00DB43DA">
        <w:t>)|</w:t>
      </w:r>
      <w:r w:rsidRPr="00605E60">
        <w:t>&lt;</w:t>
      </w:r>
      <w:r w:rsidRPr="00DB43DA">
        <w:rPr>
          <w:lang w:val="en-US"/>
        </w:rPr>
        <w:t>g</w:t>
      </w:r>
      <w:r w:rsidRPr="00DB43DA">
        <w:t>(</w:t>
      </w:r>
      <w:r w:rsidRPr="00DB43DA">
        <w:rPr>
          <w:lang w:val="en-US"/>
        </w:rPr>
        <w:t>x</w:t>
      </w:r>
      <w:r w:rsidRPr="00DB43DA">
        <w:t>)</w:t>
      </w:r>
      <w:r>
        <w:t>, возвратные уравнения 3-ей и 4-ой степени, однородные уравнения, простейшие линейные уравнения и неравенства с параметрами. Уметь решать системы уравнений методом сложения, подстановки, замены переменных.</w:t>
      </w:r>
    </w:p>
    <w:p w:rsidR="00335CB3" w:rsidRPr="00F1514E" w:rsidRDefault="00335CB3" w:rsidP="00335CB3">
      <w:pPr>
        <w:pStyle w:val="a7"/>
        <w:rPr>
          <w:rFonts w:ascii="Arial" w:hAnsi="Arial" w:cs="Arial"/>
          <w:b/>
        </w:rPr>
      </w:pPr>
      <w:r w:rsidRPr="00021A2D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F1514E">
        <w:rPr>
          <w:rFonts w:ascii="Arial" w:hAnsi="Arial" w:cs="Arial"/>
          <w:b/>
        </w:rPr>
        <w:t>Многочлены (20 часов)</w:t>
      </w:r>
    </w:p>
    <w:p w:rsidR="00335CB3" w:rsidRDefault="00335CB3" w:rsidP="00335CB3">
      <w:pPr>
        <w:pStyle w:val="a7"/>
        <w:rPr>
          <w:rFonts w:ascii="Arial" w:hAnsi="Arial" w:cs="Arial"/>
        </w:rPr>
      </w:pPr>
      <w:r>
        <w:rPr>
          <w:rFonts w:ascii="Arial" w:hAnsi="Arial" w:cs="Arial"/>
        </w:rPr>
        <w:t xml:space="preserve">Делимость целых чисел. Деление с остатком. </w:t>
      </w:r>
      <w:r w:rsidRPr="00F32139">
        <w:rPr>
          <w:rFonts w:ascii="Arial" w:hAnsi="Arial" w:cs="Arial"/>
          <w:i/>
        </w:rPr>
        <w:t>Сравнения</w:t>
      </w:r>
      <w:r>
        <w:rPr>
          <w:rFonts w:ascii="Arial" w:hAnsi="Arial" w:cs="Arial"/>
        </w:rPr>
        <w:t>. Решение задач с  целочисленными неизвестными.</w:t>
      </w:r>
    </w:p>
    <w:p w:rsidR="00335CB3" w:rsidRDefault="00335CB3" w:rsidP="00335CB3">
      <w:pPr>
        <w:pStyle w:val="a7"/>
        <w:rPr>
          <w:rFonts w:ascii="Arial" w:hAnsi="Arial" w:cs="Arial"/>
        </w:rPr>
      </w:pPr>
      <w:r w:rsidRPr="00F1514E">
        <w:rPr>
          <w:rFonts w:ascii="Arial" w:hAnsi="Arial" w:cs="Arial"/>
        </w:rPr>
        <w:t xml:space="preserve">Тождественные преобразования целых рациональных выражений. Многочлен от одной переменной. Деление многочлена на многочлен, корни многочлена. Схема Горнера. Теорема Безу, теорема о нахождении рациональных корней многочлена. </w:t>
      </w:r>
    </w:p>
    <w:p w:rsidR="00335CB3" w:rsidRPr="001A0402" w:rsidRDefault="00335CB3" w:rsidP="00335CB3">
      <w:pPr>
        <w:pStyle w:val="a7"/>
        <w:rPr>
          <w:rFonts w:ascii="Arial" w:hAnsi="Arial" w:cs="Arial"/>
          <w:i/>
        </w:rPr>
      </w:pPr>
      <w:r w:rsidRPr="00F1514E">
        <w:rPr>
          <w:rFonts w:ascii="Arial" w:hAnsi="Arial" w:cs="Arial"/>
        </w:rPr>
        <w:t xml:space="preserve">Решение рациональных уравнений высших степеней. Многочлены от двух переменных. Формулы сокращённого умножения для старших степеней. Бином Ньютона. </w:t>
      </w:r>
      <w:r w:rsidRPr="00F1514E">
        <w:rPr>
          <w:rFonts w:ascii="Arial" w:hAnsi="Arial" w:cs="Arial"/>
          <w:i/>
        </w:rPr>
        <w:t>Многочлены от нескольких переменных, симметрические многочлены.</w:t>
      </w:r>
    </w:p>
    <w:p w:rsidR="00335CB3" w:rsidRPr="001A0402" w:rsidRDefault="00335CB3" w:rsidP="00335CB3">
      <w:pPr>
        <w:pStyle w:val="a7"/>
      </w:pPr>
    </w:p>
    <w:p w:rsidR="00335CB3" w:rsidRDefault="00335CB3" w:rsidP="00335CB3">
      <w:pPr>
        <w:pStyle w:val="a7"/>
      </w:pPr>
      <w:r>
        <w:t>Учащиеся должны знать: определение многочлена и его корня, схему Горнера, теорему Безу, теорему о рациональных корнях.</w:t>
      </w:r>
    </w:p>
    <w:p w:rsidR="00335CB3" w:rsidRDefault="00335CB3" w:rsidP="00335CB3">
      <w:pPr>
        <w:pStyle w:val="a7"/>
      </w:pPr>
      <w:r>
        <w:t>Учащиеся должны уметь: выполнять деление многочлена на многочлен с остатком, уметь отыскивать корни многочленов третьей и четвёртой степеней с помощью теоремы о рациональных корнях и теоремы Безу.</w:t>
      </w:r>
    </w:p>
    <w:p w:rsidR="00335CB3" w:rsidRDefault="00335CB3" w:rsidP="00335CB3">
      <w:pPr>
        <w:pStyle w:val="a7"/>
      </w:pPr>
    </w:p>
    <w:p w:rsidR="00335CB3" w:rsidRPr="00F1514E" w:rsidRDefault="00335CB3" w:rsidP="00335CB3">
      <w:pPr>
        <w:pStyle w:val="a7"/>
        <w:rPr>
          <w:rFonts w:ascii="Arial" w:hAnsi="Arial" w:cs="Arial"/>
          <w:b/>
        </w:rPr>
      </w:pPr>
      <w:r w:rsidRPr="00F1514E">
        <w:rPr>
          <w:rFonts w:ascii="Arial" w:hAnsi="Arial" w:cs="Arial"/>
          <w:b/>
        </w:rPr>
        <w:t>Функции (19 часов)</w:t>
      </w:r>
    </w:p>
    <w:p w:rsidR="00335CB3" w:rsidRPr="001A0402" w:rsidRDefault="00335CB3" w:rsidP="00335CB3">
      <w:pPr>
        <w:pStyle w:val="a7"/>
        <w:rPr>
          <w:rFonts w:ascii="Arial" w:hAnsi="Arial" w:cs="Arial"/>
        </w:rPr>
      </w:pPr>
      <w:r w:rsidRPr="00F1514E">
        <w:rPr>
          <w:rFonts w:ascii="Arial" w:hAnsi="Arial" w:cs="Arial"/>
        </w:rPr>
        <w:t>Определение функции, способы задания функций. Область определения и область значений функции. Сложная функция (композиция функций). График функции. Линейная, квадратичная, дробно-рациональная функции, их графики. Построение графиков функций с помощью преобразований: параллельн</w:t>
      </w:r>
      <w:r>
        <w:rPr>
          <w:rFonts w:ascii="Arial" w:hAnsi="Arial" w:cs="Arial"/>
        </w:rPr>
        <w:t xml:space="preserve">ого </w:t>
      </w:r>
      <w:r w:rsidRPr="00F1514E">
        <w:rPr>
          <w:rFonts w:ascii="Arial" w:hAnsi="Arial" w:cs="Arial"/>
        </w:rPr>
        <w:t>перенос</w:t>
      </w:r>
      <w:r>
        <w:rPr>
          <w:rFonts w:ascii="Arial" w:hAnsi="Arial" w:cs="Arial"/>
        </w:rPr>
        <w:t>а</w:t>
      </w:r>
      <w:r w:rsidRPr="00F1514E">
        <w:rPr>
          <w:rFonts w:ascii="Arial" w:hAnsi="Arial" w:cs="Arial"/>
        </w:rPr>
        <w:t>, симметри</w:t>
      </w:r>
      <w:r>
        <w:rPr>
          <w:rFonts w:ascii="Arial" w:hAnsi="Arial" w:cs="Arial"/>
        </w:rPr>
        <w:t>и</w:t>
      </w:r>
      <w:r w:rsidRPr="00F1514E">
        <w:rPr>
          <w:rFonts w:ascii="Arial" w:hAnsi="Arial" w:cs="Arial"/>
        </w:rPr>
        <w:t xml:space="preserve"> относительно осей координат и начала координат, относительно прямой </w:t>
      </w:r>
      <w:r w:rsidRPr="00F1514E">
        <w:rPr>
          <w:rFonts w:ascii="Arial" w:hAnsi="Arial" w:cs="Arial"/>
          <w:lang w:val="en-US"/>
        </w:rPr>
        <w:t>y</w:t>
      </w:r>
      <w:r w:rsidRPr="00F1514E">
        <w:rPr>
          <w:rFonts w:ascii="Arial" w:hAnsi="Arial" w:cs="Arial"/>
        </w:rPr>
        <w:t xml:space="preserve"> = </w:t>
      </w:r>
      <w:r w:rsidRPr="00F1514E">
        <w:rPr>
          <w:rFonts w:ascii="Arial" w:hAnsi="Arial" w:cs="Arial"/>
          <w:lang w:val="en-US"/>
        </w:rPr>
        <w:t>x</w:t>
      </w:r>
      <w:r w:rsidRPr="00F1514E">
        <w:rPr>
          <w:rFonts w:ascii="Arial" w:hAnsi="Arial" w:cs="Arial"/>
        </w:rPr>
        <w:t>, растяжени</w:t>
      </w:r>
      <w:r>
        <w:rPr>
          <w:rFonts w:ascii="Arial" w:hAnsi="Arial" w:cs="Arial"/>
        </w:rPr>
        <w:t>я</w:t>
      </w:r>
      <w:r w:rsidRPr="00F1514E">
        <w:rPr>
          <w:rFonts w:ascii="Arial" w:hAnsi="Arial" w:cs="Arial"/>
        </w:rPr>
        <w:t xml:space="preserve"> и сжати</w:t>
      </w:r>
      <w:r>
        <w:rPr>
          <w:rFonts w:ascii="Arial" w:hAnsi="Arial" w:cs="Arial"/>
        </w:rPr>
        <w:t>я</w:t>
      </w:r>
      <w:r w:rsidRPr="00F1514E">
        <w:rPr>
          <w:rFonts w:ascii="Arial" w:hAnsi="Arial" w:cs="Arial"/>
        </w:rPr>
        <w:t xml:space="preserve"> вдоль осей координат. Графики уравнений, содержащих знак модуля. Чётные, нечётные функции, возрастание и убывание функций. Наибольшее и наименьшее значени</w:t>
      </w:r>
      <w:r>
        <w:rPr>
          <w:rFonts w:ascii="Arial" w:hAnsi="Arial" w:cs="Arial"/>
        </w:rPr>
        <w:t>я</w:t>
      </w:r>
      <w:r w:rsidRPr="00F1514E">
        <w:rPr>
          <w:rFonts w:ascii="Arial" w:hAnsi="Arial" w:cs="Arial"/>
        </w:rPr>
        <w:t xml:space="preserve"> функции. Экстремум функции. </w:t>
      </w:r>
      <w:r w:rsidRPr="00F1514E">
        <w:rPr>
          <w:rFonts w:ascii="Arial" w:hAnsi="Arial" w:cs="Arial"/>
          <w:i/>
        </w:rPr>
        <w:t>Выпуклость функции.</w:t>
      </w:r>
      <w:r w:rsidRPr="00F1514E">
        <w:rPr>
          <w:rFonts w:ascii="Arial" w:hAnsi="Arial" w:cs="Arial"/>
        </w:rPr>
        <w:t xml:space="preserve"> Графическая интерпретация. Примеры функциональных зависимостей в реальных процессах и явлениях. Взаимно обратные функции. Область определения и область значений обратной функции. График обратной функции. Нахождение функции, обратной данной.</w:t>
      </w:r>
    </w:p>
    <w:p w:rsidR="00335CB3" w:rsidRPr="001A0402" w:rsidRDefault="00335CB3" w:rsidP="00335CB3">
      <w:pPr>
        <w:pStyle w:val="a7"/>
      </w:pPr>
    </w:p>
    <w:p w:rsidR="00335CB3" w:rsidRDefault="00335CB3" w:rsidP="00335CB3">
      <w:pPr>
        <w:pStyle w:val="a7"/>
      </w:pPr>
      <w:r>
        <w:t>Основная цель: повторить все сведения о функциях, изученные в курсе алгебры 7-9 классов, познакомить учащихся с построением графиков функций с помощью преобразований.</w:t>
      </w:r>
      <w:r w:rsidRPr="00AF16C5">
        <w:t xml:space="preserve"> </w:t>
      </w:r>
    </w:p>
    <w:p w:rsidR="00335CB3" w:rsidRDefault="00335CB3" w:rsidP="00335CB3">
      <w:pPr>
        <w:pStyle w:val="a7"/>
      </w:pPr>
      <w:r>
        <w:t>Учащиеся должны знать: определения функции, её области значения, области определения, определения графика функции, экстремальной точки и экстремума функции.</w:t>
      </w:r>
    </w:p>
    <w:p w:rsidR="00335CB3" w:rsidRDefault="00335CB3" w:rsidP="00335CB3">
      <w:pPr>
        <w:pStyle w:val="a7"/>
      </w:pPr>
      <w:r>
        <w:t>Уметь: строить графики линейной, квадратичной, дробно-линейной функций с помощью преобразований (сдвиг влево, вправо, вверх, вниз, растяжение, сжатие), графики уравнений 1-ой и 2-ой степеней, содержащих знак модуля, описывать свойства функций, пользуясь их  графиками..</w:t>
      </w:r>
    </w:p>
    <w:p w:rsidR="00335CB3" w:rsidRDefault="00335CB3" w:rsidP="00335CB3">
      <w:pPr>
        <w:pStyle w:val="a7"/>
      </w:pPr>
    </w:p>
    <w:p w:rsidR="00335CB3" w:rsidRPr="00F1514E" w:rsidRDefault="00335CB3" w:rsidP="00335CB3">
      <w:pPr>
        <w:pStyle w:val="a7"/>
        <w:rPr>
          <w:rFonts w:ascii="Arial" w:hAnsi="Arial" w:cs="Arial"/>
          <w:b/>
        </w:rPr>
      </w:pPr>
      <w:r w:rsidRPr="00F1514E">
        <w:rPr>
          <w:rFonts w:ascii="Arial" w:hAnsi="Arial" w:cs="Arial"/>
          <w:b/>
        </w:rPr>
        <w:t>Тригонометрические функции (40 часов)</w:t>
      </w:r>
    </w:p>
    <w:p w:rsidR="00335CB3" w:rsidRPr="00F1514E" w:rsidRDefault="00335CB3" w:rsidP="00335CB3">
      <w:pPr>
        <w:pStyle w:val="a7"/>
        <w:rPr>
          <w:rFonts w:ascii="Arial" w:hAnsi="Arial" w:cs="Arial"/>
        </w:rPr>
      </w:pPr>
      <w:r w:rsidRPr="00F1514E">
        <w:rPr>
          <w:rFonts w:ascii="Arial" w:hAnsi="Arial" w:cs="Arial"/>
        </w:rPr>
        <w:t xml:space="preserve">Длина дуги, радианные измерения дуг и углов. Синус, косинус, тангенс, котангенс произвольного угла. Синус, косинус, тангенс и котангенс числа. Единичная окружность. Определение тригонометрических функций. Периодичность, четность, нечетность тригонометрических функций. Формулы приведения, основные тригонометрические тождества, формулы сложения. Тригонометрические функции двойного, тройного, половинного аргумента. Преобразование разности и суммы одноименных тригонометрических функций в произведение и обратно. </w:t>
      </w:r>
      <w:r w:rsidRPr="00F1514E">
        <w:rPr>
          <w:rFonts w:ascii="Arial" w:hAnsi="Arial" w:cs="Arial"/>
          <w:i/>
        </w:rPr>
        <w:t>Выражение тригонометрических функций через тангенс половинного аргумента.</w:t>
      </w:r>
      <w:r w:rsidRPr="00F1514E">
        <w:rPr>
          <w:rFonts w:ascii="Arial" w:hAnsi="Arial" w:cs="Arial"/>
        </w:rPr>
        <w:t xml:space="preserve"> Преобразование тригонометрических выражений. Решение простейших тригонометрических уравнений. Основные методы решения тригонометрических уравнений. Графики тригонометрических функций. Решение и доказательство тригонометрических неравенств. Обратные тригонометрические функции, их свойства и графики.</w:t>
      </w:r>
    </w:p>
    <w:p w:rsidR="00335CB3" w:rsidRDefault="00335CB3" w:rsidP="00335CB3">
      <w:pPr>
        <w:pStyle w:val="a7"/>
      </w:pPr>
    </w:p>
    <w:p w:rsidR="00335CB3" w:rsidRDefault="00335CB3" w:rsidP="00335CB3">
      <w:pPr>
        <w:pStyle w:val="a7"/>
      </w:pPr>
      <w:r>
        <w:t>Основная цель: обобщить все знания о тригонометрических функциях, полученные в 9 классе, познакомить с графиками тригонометрических функций и обратными тригонометрическими функциями, с основными методами решения тригонометрических уравнений и неравенств.</w:t>
      </w:r>
    </w:p>
    <w:p w:rsidR="00335CB3" w:rsidRDefault="00335CB3" w:rsidP="00335CB3">
      <w:pPr>
        <w:pStyle w:val="a7"/>
      </w:pPr>
      <w:r>
        <w:t xml:space="preserve">Учащиеся должны знать определения тригонометрических функций и их свойства, основные формулы, значения тригонометрических функций для </w:t>
      </w:r>
      <w:r w:rsidRPr="00605E60">
        <w:rPr>
          <w:position w:val="-10"/>
        </w:rPr>
        <w:object w:dxaOrig="620" w:dyaOrig="320">
          <v:shape id="_x0000_i1034" type="#_x0000_t75" style="width:30.75pt;height:15.75pt" o:ole="">
            <v:imagedata r:id="rId10" o:title=""/>
          </v:shape>
          <o:OLEObject Type="Embed" ProgID="Equation.3" ShapeID="_x0000_i1034" DrawAspect="Content" ObjectID="_1376305052" r:id="rId26"/>
        </w:object>
      </w:r>
      <w:r>
        <w:t xml:space="preserve">, </w:t>
      </w:r>
      <w:r w:rsidRPr="00605E60">
        <w:rPr>
          <w:position w:val="-10"/>
        </w:rPr>
        <w:object w:dxaOrig="1040" w:dyaOrig="320">
          <v:shape id="_x0000_i1035" type="#_x0000_t75" style="width:51.75pt;height:15.75pt" o:ole="">
            <v:imagedata r:id="rId12" o:title=""/>
          </v:shape>
          <o:OLEObject Type="Embed" ProgID="Equation.3" ShapeID="_x0000_i1035" DrawAspect="Content" ObjectID="_1376305053" r:id="rId27"/>
        </w:object>
      </w:r>
      <w:r>
        <w:t xml:space="preserve">, </w:t>
      </w:r>
      <w:r w:rsidRPr="00605E60">
        <w:rPr>
          <w:position w:val="-10"/>
        </w:rPr>
        <w:object w:dxaOrig="1040" w:dyaOrig="320">
          <v:shape id="_x0000_i1036" type="#_x0000_t75" style="width:51.75pt;height:15.75pt" o:ole="">
            <v:imagedata r:id="rId14" o:title=""/>
          </v:shape>
          <o:OLEObject Type="Embed" ProgID="Equation.3" ShapeID="_x0000_i1036" DrawAspect="Content" ObjectID="_1376305054" r:id="rId28"/>
        </w:object>
      </w:r>
      <w:r>
        <w:t xml:space="preserve">, </w:t>
      </w:r>
      <w:r w:rsidRPr="00605E60">
        <w:rPr>
          <w:position w:val="-10"/>
        </w:rPr>
        <w:object w:dxaOrig="1040" w:dyaOrig="320">
          <v:shape id="_x0000_i1037" type="#_x0000_t75" style="width:51.75pt;height:15.75pt" o:ole="">
            <v:imagedata r:id="rId16" o:title=""/>
          </v:shape>
          <o:OLEObject Type="Embed" ProgID="Equation.3" ShapeID="_x0000_i1037" DrawAspect="Content" ObjectID="_1376305055" r:id="rId29"/>
        </w:object>
      </w:r>
      <w:r>
        <w:t xml:space="preserve">, </w:t>
      </w:r>
      <w:r w:rsidRPr="00605E60">
        <w:rPr>
          <w:position w:val="-10"/>
        </w:rPr>
        <w:object w:dxaOrig="1040" w:dyaOrig="320">
          <v:shape id="_x0000_i1038" type="#_x0000_t75" style="width:51.75pt;height:15.75pt" o:ole="">
            <v:imagedata r:id="rId18" o:title=""/>
          </v:shape>
          <o:OLEObject Type="Embed" ProgID="Equation.3" ShapeID="_x0000_i1038" DrawAspect="Content" ObjectID="_1376305056" r:id="rId30"/>
        </w:object>
      </w:r>
      <w:r>
        <w:t xml:space="preserve">, </w:t>
      </w:r>
      <w:r w:rsidRPr="00605E60">
        <w:rPr>
          <w:position w:val="-10"/>
        </w:rPr>
        <w:object w:dxaOrig="1260" w:dyaOrig="320">
          <v:shape id="_x0000_i1039" type="#_x0000_t75" style="width:63pt;height:15.75pt" o:ole="">
            <v:imagedata r:id="rId20" o:title=""/>
          </v:shape>
          <o:OLEObject Type="Embed" ProgID="Equation.3" ShapeID="_x0000_i1039" DrawAspect="Content" ObjectID="_1376305057" r:id="rId31"/>
        </w:object>
      </w:r>
      <w:r>
        <w:t xml:space="preserve">, </w:t>
      </w:r>
      <w:r w:rsidRPr="00605E60">
        <w:rPr>
          <w:position w:val="-10"/>
        </w:rPr>
        <w:object w:dxaOrig="880" w:dyaOrig="320">
          <v:shape id="_x0000_i1040" type="#_x0000_t75" style="width:44.25pt;height:15.75pt" o:ole="">
            <v:imagedata r:id="rId22" o:title=""/>
          </v:shape>
          <o:OLEObject Type="Embed" ProgID="Equation.3" ShapeID="_x0000_i1040" DrawAspect="Content" ObjectID="_1376305058" r:id="rId32"/>
        </w:object>
      </w:r>
      <w:r>
        <w:t xml:space="preserve">, </w:t>
      </w:r>
      <w:r w:rsidRPr="00605E60">
        <w:rPr>
          <w:position w:val="-10"/>
        </w:rPr>
        <w:object w:dxaOrig="1280" w:dyaOrig="320">
          <v:shape id="_x0000_i1041" type="#_x0000_t75" style="width:63.75pt;height:15.75pt" o:ole="">
            <v:imagedata r:id="rId24" o:title=""/>
          </v:shape>
          <o:OLEObject Type="Embed" ProgID="Equation.3" ShapeID="_x0000_i1041" DrawAspect="Content" ObjectID="_1376305059" r:id="rId33"/>
        </w:object>
      </w:r>
      <w:r>
        <w:t>. Учащиеся должны уметь преобразовывать тригонометрические выражения, находить значения остальных тригонометрических функций по известному значению одной тригонометрической функции, решать простейшие тригонометрические уравнения и неравенства, уравнения, сводящиеся к квадратным и однородные уравнения, знать некоторые специальные приемы решения уравнений, такие как понижение степени уравнения, введение вспомогательного аргумента и другие, уметь строить графики тригонометрических функций с помощью преобразований, выполнять действия с обратными тригонометрическими функциями.</w:t>
      </w:r>
    </w:p>
    <w:p w:rsidR="00335CB3" w:rsidRDefault="00335CB3" w:rsidP="00335CB3">
      <w:pPr>
        <w:pStyle w:val="a7"/>
      </w:pPr>
    </w:p>
    <w:p w:rsidR="00335CB3" w:rsidRPr="00F1514E" w:rsidRDefault="00335CB3" w:rsidP="00335CB3">
      <w:pPr>
        <w:pStyle w:val="a7"/>
        <w:rPr>
          <w:rFonts w:ascii="Arial" w:hAnsi="Arial" w:cs="Arial"/>
          <w:b/>
        </w:rPr>
      </w:pPr>
      <w:r w:rsidRPr="00F1514E">
        <w:rPr>
          <w:rFonts w:ascii="Arial" w:hAnsi="Arial" w:cs="Arial"/>
          <w:b/>
        </w:rPr>
        <w:t>Предел и непрерывность (7 часов)</w:t>
      </w:r>
    </w:p>
    <w:p w:rsidR="00335CB3" w:rsidRPr="00F1514E" w:rsidRDefault="00335CB3" w:rsidP="00335CB3">
      <w:pPr>
        <w:pStyle w:val="a7"/>
        <w:rPr>
          <w:rFonts w:ascii="Arial" w:hAnsi="Arial" w:cs="Arial"/>
          <w:i/>
        </w:rPr>
      </w:pPr>
      <w:r w:rsidRPr="00F1514E">
        <w:rPr>
          <w:rFonts w:ascii="Arial" w:hAnsi="Arial" w:cs="Arial"/>
        </w:rPr>
        <w:t>Понятие о пределе последовательности. Существование предела монотонной ограниченной последовательности. Длина окружности и площадь круга как пределы последовательностей. Бесконечно убывающая геометрическая прогрессия</w:t>
      </w:r>
      <w:r>
        <w:rPr>
          <w:rFonts w:ascii="Arial" w:hAnsi="Arial" w:cs="Arial"/>
        </w:rPr>
        <w:t xml:space="preserve"> </w:t>
      </w:r>
      <w:r w:rsidRPr="00F1514E">
        <w:rPr>
          <w:rFonts w:ascii="Arial" w:hAnsi="Arial" w:cs="Arial"/>
        </w:rPr>
        <w:t xml:space="preserve"> и</w:t>
      </w:r>
      <w:r>
        <w:rPr>
          <w:rFonts w:ascii="Arial" w:hAnsi="Arial" w:cs="Arial"/>
        </w:rPr>
        <w:t xml:space="preserve"> </w:t>
      </w:r>
      <w:r w:rsidRPr="00F1514E">
        <w:rPr>
          <w:rFonts w:ascii="Arial" w:hAnsi="Arial" w:cs="Arial"/>
        </w:rPr>
        <w:t xml:space="preserve"> ее сумма. </w:t>
      </w:r>
      <w:r w:rsidRPr="00F1514E">
        <w:rPr>
          <w:rFonts w:ascii="Arial" w:hAnsi="Arial" w:cs="Arial"/>
          <w:i/>
        </w:rPr>
        <w:t>Теоремы о пределах последовательностей. Переход к пределам в неравенствах</w:t>
      </w:r>
      <w:r w:rsidRPr="00F1514E">
        <w:rPr>
          <w:rFonts w:ascii="Arial" w:hAnsi="Arial" w:cs="Arial"/>
        </w:rPr>
        <w:t xml:space="preserve">. Понятие о непрерывности функции. Основные теоремы о непрерывных функциях. </w:t>
      </w:r>
      <w:r w:rsidRPr="00F1514E">
        <w:rPr>
          <w:rFonts w:ascii="Arial" w:hAnsi="Arial" w:cs="Arial"/>
          <w:i/>
        </w:rPr>
        <w:t>Понятие о пределе функции в точке. Поведение функции на бесконечности. Асимптоты.</w:t>
      </w:r>
    </w:p>
    <w:p w:rsidR="00335CB3" w:rsidRDefault="00335CB3" w:rsidP="00335CB3">
      <w:pPr>
        <w:pStyle w:val="a7"/>
        <w:rPr>
          <w:i/>
        </w:rPr>
      </w:pPr>
    </w:p>
    <w:p w:rsidR="00335CB3" w:rsidRDefault="00335CB3" w:rsidP="00335CB3">
      <w:pPr>
        <w:pStyle w:val="a7"/>
      </w:pPr>
      <w:r>
        <w:t>Основная цель: познакомить учащихся с понятием предела функции на интуитивном уровне с помощью геометрической иллюстрации, с понятием непрерывной функции.</w:t>
      </w:r>
    </w:p>
    <w:p w:rsidR="00335CB3" w:rsidRDefault="00335CB3" w:rsidP="00335CB3">
      <w:pPr>
        <w:pStyle w:val="a7"/>
      </w:pPr>
      <w:r>
        <w:t>Учащиеся должны знать геометрическую иллюстрацию предела функции в точке, определение непрерывной функции. Учащиеся должны уметь находить пределы функций в простейших случаях, сумму бесконечно убывающей геометрической прогрессии.</w:t>
      </w:r>
    </w:p>
    <w:p w:rsidR="00335CB3" w:rsidRDefault="00335CB3" w:rsidP="00335CB3">
      <w:pPr>
        <w:pStyle w:val="a7"/>
      </w:pPr>
    </w:p>
    <w:p w:rsidR="00335CB3" w:rsidRPr="00F1514E" w:rsidRDefault="00335CB3" w:rsidP="00335CB3">
      <w:pPr>
        <w:pStyle w:val="a7"/>
        <w:rPr>
          <w:rFonts w:ascii="Arial" w:hAnsi="Arial" w:cs="Arial"/>
          <w:b/>
        </w:rPr>
      </w:pPr>
      <w:r w:rsidRPr="00F1514E">
        <w:rPr>
          <w:rFonts w:ascii="Arial" w:hAnsi="Arial" w:cs="Arial"/>
          <w:b/>
        </w:rPr>
        <w:t>Производная</w:t>
      </w:r>
      <w:r>
        <w:rPr>
          <w:rFonts w:ascii="Arial" w:hAnsi="Arial" w:cs="Arial"/>
          <w:b/>
        </w:rPr>
        <w:t xml:space="preserve"> </w:t>
      </w:r>
      <w:r w:rsidRPr="00F1514E">
        <w:rPr>
          <w:rFonts w:ascii="Arial" w:hAnsi="Arial" w:cs="Arial"/>
          <w:b/>
        </w:rPr>
        <w:t xml:space="preserve"> и </w:t>
      </w:r>
      <w:r>
        <w:rPr>
          <w:rFonts w:ascii="Arial" w:hAnsi="Arial" w:cs="Arial"/>
          <w:b/>
        </w:rPr>
        <w:t xml:space="preserve"> </w:t>
      </w:r>
      <w:r w:rsidRPr="00F1514E">
        <w:rPr>
          <w:rFonts w:ascii="Arial" w:hAnsi="Arial" w:cs="Arial"/>
          <w:b/>
        </w:rPr>
        <w:t>ее</w:t>
      </w:r>
      <w:r>
        <w:rPr>
          <w:rFonts w:ascii="Arial" w:hAnsi="Arial" w:cs="Arial"/>
          <w:b/>
        </w:rPr>
        <w:t xml:space="preserve"> </w:t>
      </w:r>
      <w:r w:rsidRPr="00F1514E">
        <w:rPr>
          <w:rFonts w:ascii="Arial" w:hAnsi="Arial" w:cs="Arial"/>
          <w:b/>
        </w:rPr>
        <w:t xml:space="preserve"> применение (36 часов)</w:t>
      </w:r>
    </w:p>
    <w:p w:rsidR="00335CB3" w:rsidRPr="00F1514E" w:rsidRDefault="00335CB3" w:rsidP="00335CB3">
      <w:pPr>
        <w:pStyle w:val="a7"/>
        <w:rPr>
          <w:rFonts w:ascii="Arial" w:hAnsi="Arial" w:cs="Arial"/>
        </w:rPr>
      </w:pPr>
      <w:r w:rsidRPr="00F1514E">
        <w:rPr>
          <w:rFonts w:ascii="Arial" w:hAnsi="Arial" w:cs="Arial"/>
        </w:rPr>
        <w:t>Приращение функции, производная, ее геометрический и физический смысл. Касательная к графику функции.  Дифференцируемые функции, связь непрерывности и дифференцируемости функций. Техника дифференцирования. Производные линейной, степенной функций. Производная суммы, произведения, дроби. Производная сложной и обратной функций. Производная тригонометрических функций. Вторая производная. Необходимые условия экстремума функции. Отыскание наибольших и наименьших значений</w:t>
      </w:r>
      <w:r>
        <w:rPr>
          <w:rFonts w:ascii="Arial" w:hAnsi="Arial" w:cs="Arial"/>
        </w:rPr>
        <w:t xml:space="preserve"> функции</w:t>
      </w:r>
      <w:r w:rsidRPr="00F1514E">
        <w:rPr>
          <w:rFonts w:ascii="Arial" w:hAnsi="Arial" w:cs="Arial"/>
        </w:rPr>
        <w:t xml:space="preserve"> на отрезке. Исследование функции на возрастание и убывание. Исследование графика функции на выпуклость, вогнутость, точки перегиба. Исследование функций и построение графиков. Использование производных при решении уравнений и неравенств, текстовых, физических и геометрических задач. Примеры использования производной для нахождения наилучшего решения в прикладных задачах. Нахождение скорости для процесса, заданного функцией или графиком.</w:t>
      </w:r>
    </w:p>
    <w:p w:rsidR="00335CB3" w:rsidRDefault="00335CB3" w:rsidP="00335CB3">
      <w:pPr>
        <w:pStyle w:val="a7"/>
      </w:pPr>
    </w:p>
    <w:p w:rsidR="00335CB3" w:rsidRPr="00B1364F" w:rsidRDefault="00335CB3" w:rsidP="00335CB3">
      <w:pPr>
        <w:pStyle w:val="a7"/>
      </w:pPr>
    </w:p>
    <w:p w:rsidR="00335CB3" w:rsidRPr="00B1364F" w:rsidRDefault="00335CB3" w:rsidP="00335CB3">
      <w:pPr>
        <w:pStyle w:val="a7"/>
      </w:pPr>
    </w:p>
    <w:p w:rsidR="00335CB3" w:rsidRDefault="00335CB3" w:rsidP="00335CB3">
      <w:pPr>
        <w:pStyle w:val="a7"/>
      </w:pPr>
      <w:r>
        <w:t>Основная цель: познакомить учащихся с производной, ее геометрическим и физическим смыслом, показать ее применение для исследования функций и решения физических задач. Выпуклость, вогнутость, точки перегиба даются в ознакомительной форме.</w:t>
      </w:r>
    </w:p>
    <w:p w:rsidR="00335CB3" w:rsidRPr="001A0402" w:rsidRDefault="00335CB3" w:rsidP="00335CB3">
      <w:pPr>
        <w:pStyle w:val="a7"/>
      </w:pPr>
      <w:r>
        <w:t xml:space="preserve">Учащиеся должны знать определение производной, ее физический и геометрический смыслы, правила вычисления производных, таблицу производных, определение критической точки, теоремы о достаточном и необходимом условиях существования экстремума, признаки возрастания и убывания функции. Учащиеся должны уметь вычислять производные элементарных функций, применяя правила вычисления производных и справочные материалы; исследовать функции и строить их графики с помощью производной; решать задачи с применением уравнения касательной к графику функции; задачи на нахождение наибольшего и наименьшего значения функции на отрезке. </w:t>
      </w:r>
    </w:p>
    <w:p w:rsidR="00335CB3" w:rsidRPr="001A0402" w:rsidRDefault="00335CB3" w:rsidP="00335CB3">
      <w:pPr>
        <w:pStyle w:val="a7"/>
      </w:pPr>
    </w:p>
    <w:p w:rsidR="00335CB3" w:rsidRPr="00F1514E" w:rsidRDefault="00335CB3" w:rsidP="00335CB3">
      <w:pPr>
        <w:pStyle w:val="a7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Повторение</w:t>
      </w:r>
      <w:r w:rsidRPr="00F1514E">
        <w:rPr>
          <w:rFonts w:ascii="Arial" w:hAnsi="Arial" w:cs="Arial"/>
          <w:b/>
        </w:rPr>
        <w:t xml:space="preserve"> (6 часов)</w:t>
      </w:r>
    </w:p>
    <w:p w:rsidR="00B773C4" w:rsidRPr="002A3D16" w:rsidRDefault="00B773C4" w:rsidP="00B773C4">
      <w:pPr>
        <w:jc w:val="center"/>
        <w:rPr>
          <w:b/>
          <w:bCs/>
        </w:rPr>
      </w:pPr>
    </w:p>
    <w:p w:rsidR="00B773C4" w:rsidRPr="002A3D16" w:rsidRDefault="00B773C4" w:rsidP="00B773C4">
      <w:r w:rsidRPr="002A3D16">
        <w:rPr>
          <w:b/>
          <w:bCs/>
        </w:rPr>
        <w:t>1. Введение (аксиомы стереометрии и их следствия). (</w:t>
      </w:r>
      <w:r>
        <w:rPr>
          <w:b/>
          <w:bCs/>
        </w:rPr>
        <w:t>6</w:t>
      </w:r>
      <w:r w:rsidRPr="002A3D16">
        <w:rPr>
          <w:b/>
          <w:bCs/>
        </w:rPr>
        <w:t xml:space="preserve"> ч).</w:t>
      </w:r>
    </w:p>
    <w:p w:rsidR="00B773C4" w:rsidRPr="002A3D16" w:rsidRDefault="00B773C4" w:rsidP="00B773C4">
      <w:pPr>
        <w:pStyle w:val="20"/>
        <w:spacing w:after="0" w:line="240" w:lineRule="auto"/>
        <w:ind w:left="0" w:firstLine="720"/>
        <w:jc w:val="both"/>
      </w:pPr>
      <w:r w:rsidRPr="002A3D16">
        <w:t>Представление раздела геометрии – стереометрии. Основные понятия стереометрии. Аксиомы стереометрии и их следствия. Многогранники: куб, параллелепипед, прямоугольный параллелепипед, призма, прямая призма, правильная призма, пирамида, правильная пирамида. Моделирование многогранников из разверток и с помощью геометрического конструктора.</w:t>
      </w:r>
    </w:p>
    <w:p w:rsidR="00B773C4" w:rsidRPr="002A3D16" w:rsidRDefault="00B773C4" w:rsidP="00B773C4">
      <w:pPr>
        <w:pStyle w:val="20"/>
        <w:spacing w:after="0" w:line="240" w:lineRule="auto"/>
        <w:ind w:left="0" w:firstLine="720"/>
        <w:jc w:val="both"/>
      </w:pPr>
      <w:r w:rsidRPr="002A3D16">
        <w:rPr>
          <w:b/>
          <w:bCs/>
        </w:rPr>
        <w:t xml:space="preserve">Цель: </w:t>
      </w:r>
      <w:r w:rsidRPr="002A3D16">
        <w:rPr>
          <w:i/>
          <w:iCs/>
        </w:rPr>
        <w:t>ознакомить учащихся с основными свойствами и способами задания плоскости на базе групп аксиом стереометрии и их следствий.</w:t>
      </w:r>
    </w:p>
    <w:p w:rsidR="00B773C4" w:rsidRPr="002A3D16" w:rsidRDefault="00B773C4" w:rsidP="00B773C4">
      <w:pPr>
        <w:ind w:firstLine="720"/>
        <w:jc w:val="both"/>
      </w:pPr>
      <w:r w:rsidRPr="002A3D16">
        <w:t>О с н о в н а я   ц е л ь – сформировать представления учащихся об основных понятиях и аксиомах стереометрии, познакомить с основными пространственными фигурами и моделированием многогранников.</w:t>
      </w:r>
    </w:p>
    <w:p w:rsidR="00B773C4" w:rsidRPr="002A3D16" w:rsidRDefault="00B773C4" w:rsidP="00B773C4">
      <w:pPr>
        <w:ind w:firstLine="720"/>
        <w:jc w:val="both"/>
      </w:pPr>
      <w:r w:rsidRPr="002A3D16">
        <w:t xml:space="preserve">Особенностью учебника является раннее введение основных пространственных фигур, в том числе, многогранников. Даются несколько способов изготовления моделей многогранников из разверток и геометрического конструктора. Моделирование многогранников служит важным фактором развития пространственных представлений учащихся. </w:t>
      </w:r>
    </w:p>
    <w:p w:rsidR="00B773C4" w:rsidRPr="002A3D16" w:rsidRDefault="00B773C4" w:rsidP="00B773C4">
      <w:pPr>
        <w:rPr>
          <w:b/>
          <w:bCs/>
        </w:rPr>
      </w:pPr>
      <w:r w:rsidRPr="002A3D16">
        <w:rPr>
          <w:b/>
          <w:bCs/>
        </w:rPr>
        <w:t xml:space="preserve">2. </w:t>
      </w:r>
      <w:r w:rsidRPr="004D0E92">
        <w:rPr>
          <w:b/>
          <w:bCs/>
        </w:rPr>
        <w:t>Параллельность прямых и плоскостей.</w:t>
      </w:r>
      <w:r w:rsidRPr="002A3D16">
        <w:rPr>
          <w:b/>
          <w:bCs/>
        </w:rPr>
        <w:t xml:space="preserve"> (</w:t>
      </w:r>
      <w:r>
        <w:rPr>
          <w:b/>
          <w:bCs/>
        </w:rPr>
        <w:t>20</w:t>
      </w:r>
      <w:r w:rsidRPr="002A3D16">
        <w:rPr>
          <w:b/>
          <w:bCs/>
        </w:rPr>
        <w:t xml:space="preserve"> ч).</w:t>
      </w:r>
    </w:p>
    <w:p w:rsidR="00B773C4" w:rsidRDefault="00B773C4" w:rsidP="00B773C4">
      <w:pPr>
        <w:ind w:firstLine="720"/>
        <w:jc w:val="both"/>
      </w:pPr>
      <w:r w:rsidRPr="002A3D16">
        <w:t xml:space="preserve">Пересекающиеся, параллельные и скрещивающиеся прямые в пространстве. Классификация взаимного расположения двух прямых в пространстве. Признак скрещивающихся прямых. Параллельность прямой и плоскости в пространстве. Классификация взаимного расположения прямой и плоскости. Признак параллельности прямой и плоскости. Параллельность двух плоскостей. Классификация взаимного расположения двух плоскостей. Признак параллельности двух плоскостей. Признаки параллельности двух прямых в пространстве. </w:t>
      </w:r>
    </w:p>
    <w:p w:rsidR="00B773C4" w:rsidRPr="002A3D16" w:rsidRDefault="00B773C4" w:rsidP="00B773C4">
      <w:pPr>
        <w:ind w:firstLine="720"/>
        <w:jc w:val="both"/>
      </w:pPr>
      <w:r>
        <w:rPr>
          <w:b/>
          <w:bCs/>
        </w:rPr>
        <w:t xml:space="preserve">Цель: </w:t>
      </w:r>
      <w:r>
        <w:rPr>
          <w:i/>
          <w:iCs/>
        </w:rPr>
        <w:t>дать учащимся систематические знания о параллельности прямых и плоскостей в пространстве.</w:t>
      </w:r>
    </w:p>
    <w:p w:rsidR="00B773C4" w:rsidRPr="002A3D16" w:rsidRDefault="00B773C4" w:rsidP="00B773C4">
      <w:pPr>
        <w:ind w:firstLine="720"/>
        <w:jc w:val="both"/>
      </w:pPr>
      <w:r w:rsidRPr="002A3D16">
        <w:t>О с н о в н а я   ц е л ь – сформировать представления учащихся о понятии параллельности и о взаимном расположении прямых и плоскостей в пространстве, систематически изучить свойства параллельных прямых и плоскостей, познакомить с понятиями вектора, параллельного переноса, параллельного проектирования и научить изображать пространственные фигуры на плоскости в параллельной проекции.</w:t>
      </w:r>
    </w:p>
    <w:p w:rsidR="00B773C4" w:rsidRPr="002A3D16" w:rsidRDefault="00B773C4" w:rsidP="00B773C4">
      <w:pPr>
        <w:ind w:firstLine="720"/>
        <w:jc w:val="both"/>
      </w:pPr>
      <w:r w:rsidRPr="002A3D16">
        <w:t xml:space="preserve">В данной теме обобщаются известные из планиметрии сведения о параллельных прямых. Большую помощь при иллюстрации свойств параллельности и при решении задач могут оказать модели многогранников. </w:t>
      </w:r>
    </w:p>
    <w:p w:rsidR="00B773C4" w:rsidRPr="002A3D16" w:rsidRDefault="00B773C4" w:rsidP="00B773C4">
      <w:pPr>
        <w:ind w:firstLine="720"/>
        <w:jc w:val="both"/>
      </w:pPr>
      <w:r w:rsidRPr="002A3D16">
        <w:t>Здесь же учащиеся знакомятся с методом изображения пространственных фигур, основанном на параллельном проектировании, получают необходимые практические навыки по изображению пространственных фигур на плоскости. Для углубленного изучения могут служить задачи на построение сечений многогранников плоскостью.</w:t>
      </w:r>
    </w:p>
    <w:p w:rsidR="00B773C4" w:rsidRPr="002A3D16" w:rsidRDefault="00B773C4" w:rsidP="00B773C4">
      <w:pPr>
        <w:rPr>
          <w:b/>
          <w:bCs/>
        </w:rPr>
      </w:pPr>
      <w:r w:rsidRPr="002A3D16">
        <w:rPr>
          <w:b/>
          <w:bCs/>
        </w:rPr>
        <w:t>3. Перпендикулярность прямых и плоскостей. (</w:t>
      </w:r>
      <w:r>
        <w:rPr>
          <w:b/>
          <w:bCs/>
        </w:rPr>
        <w:t>22</w:t>
      </w:r>
      <w:r w:rsidRPr="002A3D16">
        <w:rPr>
          <w:b/>
          <w:bCs/>
        </w:rPr>
        <w:t xml:space="preserve"> ч).</w:t>
      </w:r>
    </w:p>
    <w:p w:rsidR="00B773C4" w:rsidRDefault="00B773C4" w:rsidP="00B773C4">
      <w:pPr>
        <w:ind w:firstLine="720"/>
        <w:jc w:val="both"/>
      </w:pPr>
      <w:r w:rsidRPr="002A3D16">
        <w:t xml:space="preserve">Угол между прямыми в пространстве. Перпендикулярность прямых. Перпендикулярность прямой и плоскости. Признак перпендикулярности прямой и плоскости. Ортогональное проектирование. Перпендикуляр и наклонная. Угол между прямой и плоскостью. Двугранный угол. Линейный угол двугранного  угла. Перпендикулярность плоскостей. Признак перпендикулярности  двух плоскостей. Расстояние между точками, прямыми и плоскостями. </w:t>
      </w:r>
    </w:p>
    <w:p w:rsidR="00B773C4" w:rsidRDefault="00B773C4" w:rsidP="00B773C4">
      <w:pPr>
        <w:ind w:firstLine="720"/>
        <w:jc w:val="both"/>
      </w:pPr>
      <w:r>
        <w:rPr>
          <w:b/>
          <w:bCs/>
        </w:rPr>
        <w:t xml:space="preserve">Цель: </w:t>
      </w:r>
      <w:r>
        <w:rPr>
          <w:i/>
          <w:iCs/>
        </w:rPr>
        <w:t>дать учащимся систематические знания о перпендикулярности прямых и плоскостей в пространстве; ввести понятие углов между прямыми и плоскостями.</w:t>
      </w:r>
    </w:p>
    <w:p w:rsidR="00B773C4" w:rsidRPr="002A3D16" w:rsidRDefault="00B773C4" w:rsidP="00B773C4">
      <w:pPr>
        <w:ind w:firstLine="720"/>
        <w:jc w:val="both"/>
      </w:pPr>
      <w:r w:rsidRPr="002A3D16">
        <w:t>О с н о в н а я   ц е л ь – сформировать представления учащихся о понятиях перпендикулярности прямых и плоскостей в пространстве, систематически изучить свойства перпендикулярных прямых и плоскостей, познакомить с понятием центрального проектирования и научить изображать пространственные фигуры на плоскости в центральной проекции.</w:t>
      </w:r>
    </w:p>
    <w:p w:rsidR="00B773C4" w:rsidRPr="002A3D16" w:rsidRDefault="00B773C4" w:rsidP="00B773C4">
      <w:pPr>
        <w:ind w:firstLine="720"/>
        <w:jc w:val="both"/>
      </w:pPr>
      <w:r w:rsidRPr="002A3D16">
        <w:t xml:space="preserve">В данной теме обобщаются известные из планиметрии сведения о перпендикулярных прямых. Большую помощь при иллюстрации свойств перпендикулярности и при решении задач могут оказать модели многогранников. </w:t>
      </w:r>
    </w:p>
    <w:p w:rsidR="00B773C4" w:rsidRPr="002A3D16" w:rsidRDefault="00B773C4" w:rsidP="00B773C4">
      <w:pPr>
        <w:ind w:firstLine="720"/>
        <w:jc w:val="both"/>
      </w:pPr>
      <w:r w:rsidRPr="002A3D16">
        <w:t>В качестве дополнительного материала учащиеся знакомятся с методом изображения пространственных фигур, основанном на центральном проектировании. Они узнают, что центральное проектирование используется не только в геометрии, но и в живописи, фотографии и т.д., что восприятие человеком окружающих предметов посредством зрения осуществляется по законам центрального проектирования. Учащиеся получают необходимые практические навыки по изображению пространственных фигур на плоскости в центральной проекции.</w:t>
      </w:r>
    </w:p>
    <w:p w:rsidR="00B773C4" w:rsidRPr="00D13106" w:rsidRDefault="00B773C4" w:rsidP="00B773C4">
      <w:pPr>
        <w:jc w:val="both"/>
      </w:pPr>
      <w:r w:rsidRPr="002A3D16">
        <w:rPr>
          <w:b/>
          <w:bCs/>
        </w:rPr>
        <w:t xml:space="preserve">4. </w:t>
      </w:r>
      <w:r w:rsidRPr="00D13106">
        <w:rPr>
          <w:b/>
        </w:rPr>
        <w:t>Декартовы координаты и</w:t>
      </w:r>
      <w:r>
        <w:t xml:space="preserve"> </w:t>
      </w:r>
      <w:r>
        <w:rPr>
          <w:b/>
          <w:bCs/>
        </w:rPr>
        <w:t>в</w:t>
      </w:r>
      <w:r w:rsidRPr="003D281D">
        <w:rPr>
          <w:b/>
          <w:bCs/>
        </w:rPr>
        <w:t>екторы в пространстве</w:t>
      </w:r>
      <w:r>
        <w:rPr>
          <w:b/>
          <w:bCs/>
        </w:rPr>
        <w:t xml:space="preserve"> (10 ч)</w:t>
      </w:r>
      <w:r w:rsidRPr="003D281D">
        <w:rPr>
          <w:b/>
          <w:bCs/>
        </w:rPr>
        <w:t>.</w:t>
      </w:r>
    </w:p>
    <w:p w:rsidR="00B773C4" w:rsidRDefault="00B773C4" w:rsidP="00B773C4">
      <w:pPr>
        <w:ind w:firstLine="720"/>
        <w:jc w:val="both"/>
        <w:rPr>
          <w:sz w:val="28"/>
          <w:szCs w:val="28"/>
        </w:rPr>
      </w:pPr>
      <w:r w:rsidRPr="00C75E0D">
        <w:t>Прямоугольная система координат в пространстве. Расстояние между точками в пространстве.</w:t>
      </w:r>
      <w:r>
        <w:t xml:space="preserve"> Координаты середины отрезка.</w:t>
      </w:r>
      <w:r w:rsidRPr="00C75E0D">
        <w:t xml:space="preserve"> Векторы в пространстве. Длина вектора. Равенство векторов. Сложение векторов. Умножение вектора на число. Координаты вектора. Скалярное произведение</w:t>
      </w:r>
      <w:r>
        <w:t>.</w:t>
      </w:r>
      <w:r w:rsidRPr="00C75E0D">
        <w:t xml:space="preserve"> </w:t>
      </w:r>
      <w:r w:rsidRPr="002A3D16">
        <w:t>Коллинеарные и компланарные векторы. Параллельный перенос..</w:t>
      </w:r>
    </w:p>
    <w:p w:rsidR="00B773C4" w:rsidRDefault="00B773C4" w:rsidP="00B773C4">
      <w:pPr>
        <w:ind w:firstLine="720"/>
        <w:jc w:val="both"/>
        <w:rPr>
          <w:i/>
          <w:iCs/>
        </w:rPr>
      </w:pPr>
      <w:r>
        <w:rPr>
          <w:b/>
          <w:bCs/>
        </w:rPr>
        <w:t xml:space="preserve">Цель: </w:t>
      </w:r>
      <w:r>
        <w:rPr>
          <w:i/>
          <w:color w:val="000000"/>
        </w:rPr>
        <w:t>введение</w:t>
      </w:r>
      <w:r w:rsidRPr="00DC2C98">
        <w:rPr>
          <w:i/>
          <w:color w:val="000000"/>
        </w:rPr>
        <w:t xml:space="preserve"> понятие прямоугольной системы коор</w:t>
      </w:r>
      <w:r>
        <w:rPr>
          <w:i/>
          <w:color w:val="000000"/>
        </w:rPr>
        <w:t xml:space="preserve">динат в пространстве; </w:t>
      </w:r>
      <w:r>
        <w:rPr>
          <w:i/>
          <w:iCs/>
        </w:rPr>
        <w:t>сформировать у учащихся понятие вектора в пространстве; рассмотреть основные операции над векторами.</w:t>
      </w:r>
      <w:r w:rsidRPr="004B659B">
        <w:rPr>
          <w:i/>
          <w:color w:val="000000"/>
        </w:rPr>
        <w:t xml:space="preserve"> </w:t>
      </w:r>
      <w:r>
        <w:rPr>
          <w:i/>
          <w:color w:val="000000"/>
        </w:rPr>
        <w:t>знакомство с</w:t>
      </w:r>
      <w:r w:rsidRPr="00DC2C98">
        <w:rPr>
          <w:i/>
          <w:color w:val="000000"/>
        </w:rPr>
        <w:t xml:space="preserve"> координатно-векторны</w:t>
      </w:r>
      <w:r>
        <w:rPr>
          <w:i/>
          <w:color w:val="000000"/>
        </w:rPr>
        <w:t>м</w:t>
      </w:r>
      <w:r w:rsidRPr="00DC2C98">
        <w:rPr>
          <w:i/>
          <w:color w:val="000000"/>
        </w:rPr>
        <w:t xml:space="preserve"> метод</w:t>
      </w:r>
      <w:r>
        <w:rPr>
          <w:i/>
          <w:color w:val="000000"/>
        </w:rPr>
        <w:t xml:space="preserve">ом </w:t>
      </w:r>
      <w:r w:rsidRPr="00DC2C98">
        <w:rPr>
          <w:i/>
          <w:color w:val="000000"/>
        </w:rPr>
        <w:t xml:space="preserve"> решения задач</w:t>
      </w:r>
    </w:p>
    <w:p w:rsidR="00B773C4" w:rsidRPr="00C75E0D" w:rsidRDefault="00B773C4" w:rsidP="00B773C4">
      <w:pPr>
        <w:ind w:firstLine="720"/>
        <w:jc w:val="both"/>
      </w:pPr>
      <w:r w:rsidRPr="00C75E0D">
        <w:t>О с н о в н а я   ц е л ь – обобщить и систематизировать представления учащихся о декартовых координатах и векторах, познакомить с полярными и сферическими координатами.</w:t>
      </w:r>
    </w:p>
    <w:p w:rsidR="00B773C4" w:rsidRPr="00C75E0D" w:rsidRDefault="00B773C4" w:rsidP="00B773C4">
      <w:pPr>
        <w:ind w:firstLine="720"/>
        <w:jc w:val="both"/>
      </w:pPr>
      <w:r w:rsidRPr="00C75E0D">
        <w:t>Изучение координат и векторов в пространстве, с одной стороны, во многом повторяет изучение соответствующих тем планиметрии, а с другой стороны, дает алгебраический метод решения стереометрических задач.</w:t>
      </w:r>
    </w:p>
    <w:p w:rsidR="00B773C4" w:rsidRDefault="00B773C4" w:rsidP="00B773C4">
      <w:pPr>
        <w:ind w:firstLine="720"/>
        <w:rPr>
          <w:b/>
          <w:bCs/>
          <w:color w:val="000000"/>
        </w:rPr>
      </w:pPr>
    </w:p>
    <w:p w:rsidR="005A6CE3" w:rsidRDefault="005A6CE3" w:rsidP="00B773C4">
      <w:pPr>
        <w:ind w:firstLine="720"/>
        <w:rPr>
          <w:b/>
          <w:bCs/>
          <w:color w:val="000000"/>
        </w:rPr>
      </w:pPr>
    </w:p>
    <w:p w:rsidR="005A6CE3" w:rsidRDefault="005A6CE3" w:rsidP="00B773C4">
      <w:pPr>
        <w:ind w:firstLine="720"/>
        <w:rPr>
          <w:b/>
          <w:bCs/>
          <w:color w:val="000000"/>
        </w:rPr>
      </w:pPr>
    </w:p>
    <w:p w:rsidR="005A6CE3" w:rsidRDefault="005A6CE3" w:rsidP="00B773C4">
      <w:pPr>
        <w:ind w:firstLine="720"/>
        <w:rPr>
          <w:b/>
          <w:bCs/>
          <w:color w:val="000000"/>
        </w:rPr>
      </w:pPr>
    </w:p>
    <w:p w:rsidR="005A6CE3" w:rsidRDefault="005A6CE3" w:rsidP="00B773C4">
      <w:pPr>
        <w:ind w:firstLine="720"/>
        <w:rPr>
          <w:b/>
          <w:bCs/>
          <w:color w:val="000000"/>
        </w:rPr>
      </w:pPr>
    </w:p>
    <w:p w:rsidR="005A6CE3" w:rsidRDefault="005A6CE3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4F0BAF" w:rsidRDefault="004F0BAF" w:rsidP="00B773C4">
      <w:pPr>
        <w:ind w:firstLine="720"/>
        <w:rPr>
          <w:b/>
          <w:bCs/>
          <w:color w:val="000000"/>
        </w:rPr>
      </w:pPr>
    </w:p>
    <w:p w:rsidR="005A6CE3" w:rsidRDefault="005A6CE3" w:rsidP="005A6CE3">
      <w:pPr>
        <w:rPr>
          <w:b/>
          <w:bCs/>
          <w:color w:val="000000"/>
        </w:rPr>
      </w:pPr>
    </w:p>
    <w:p w:rsidR="005A6CE3" w:rsidRDefault="005A6CE3" w:rsidP="005A6C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информации для учителя</w:t>
      </w:r>
    </w:p>
    <w:p w:rsidR="00B773C4" w:rsidRDefault="005A6CE3" w:rsidP="005A6CE3">
      <w:pPr>
        <w:spacing w:before="100" w:beforeAutospacing="1" w:after="100" w:afterAutospacing="1"/>
      </w:pPr>
      <w:r>
        <w:t>Реализация рабочей программы осуществляется с использованием учебно-методического комплекта:</w:t>
      </w:r>
    </w:p>
    <w:p w:rsidR="005A6CE3" w:rsidRDefault="005A6CE3" w:rsidP="005A6CE3">
      <w:pPr>
        <w:numPr>
          <w:ilvl w:val="0"/>
          <w:numId w:val="22"/>
        </w:numPr>
      </w:pPr>
      <w:r>
        <w:t>Алгебра и начала анализа  10 кл. (профильный уровень)/ А.Г.Мордкович. –М.: «Мнемозина», 2007.</w:t>
      </w:r>
    </w:p>
    <w:p w:rsidR="005A6CE3" w:rsidRDefault="005A6CE3" w:rsidP="005A6CE3">
      <w:pPr>
        <w:numPr>
          <w:ilvl w:val="0"/>
          <w:numId w:val="22"/>
        </w:numPr>
      </w:pPr>
      <w:r>
        <w:t>Алгебра и начала анализа  10-11 кл./ А.Н.Колмогоров –М.: «Просвещение», 2008.</w:t>
      </w:r>
    </w:p>
    <w:p w:rsidR="005A6CE3" w:rsidRDefault="005A6CE3" w:rsidP="005A6CE3">
      <w:pPr>
        <w:numPr>
          <w:ilvl w:val="0"/>
          <w:numId w:val="22"/>
        </w:numPr>
      </w:pPr>
      <w:r>
        <w:t>Геометрия 10-11 кл./ А.В.Погорелов-</w:t>
      </w:r>
      <w:r w:rsidRPr="005A6CE3">
        <w:t xml:space="preserve"> </w:t>
      </w:r>
      <w:r>
        <w:t>М.: «Просвещение», 2004.</w:t>
      </w:r>
    </w:p>
    <w:p w:rsidR="005A6CE3" w:rsidRDefault="005A6CE3" w:rsidP="005A6CE3">
      <w:pPr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Примерные программы по математике основного  общего образования.</w:t>
      </w:r>
    </w:p>
    <w:p w:rsidR="005A6CE3" w:rsidRPr="007D35C9" w:rsidRDefault="005A6CE3" w:rsidP="005A6CE3">
      <w:pPr>
        <w:ind w:left="360"/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7D35C9">
        <w:rPr>
          <w:color w:val="000000"/>
        </w:rPr>
        <w:t>Составители: Э.Д.Днепров, А.Г.Аркадьев– М.:Дрофа, 2008 г.</w:t>
      </w:r>
    </w:p>
    <w:p w:rsidR="005A6CE3" w:rsidRDefault="005A6CE3" w:rsidP="005A6CE3">
      <w:pPr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Федеральный компонент государственного стандарта общего образования.</w:t>
      </w:r>
    </w:p>
    <w:p w:rsidR="005A6CE3" w:rsidRDefault="005A6CE3" w:rsidP="005A6CE3">
      <w:pPr>
        <w:numPr>
          <w:ilvl w:val="0"/>
          <w:numId w:val="22"/>
        </w:numPr>
        <w:jc w:val="both"/>
        <w:rPr>
          <w:color w:val="000000"/>
        </w:rPr>
      </w:pPr>
      <w:r>
        <w:t>Алгебра и начала анализа  10 кл. Поурочные разработки./ Т.Л.Афанасьева.- Волгоград, «Учитель», 2002.</w:t>
      </w:r>
    </w:p>
    <w:p w:rsidR="005A6CE3" w:rsidRDefault="005A6CE3" w:rsidP="005A6CE3">
      <w:pPr>
        <w:numPr>
          <w:ilvl w:val="0"/>
          <w:numId w:val="22"/>
        </w:numPr>
      </w:pPr>
      <w:r>
        <w:t>Дидактические материалы по</w:t>
      </w:r>
      <w:r w:rsidRPr="005A6CE3">
        <w:t xml:space="preserve"> </w:t>
      </w:r>
      <w:r>
        <w:t>алгебре и началам анализа  для 10 класса./Б.М.Ивлев. – М. Просвещение,2000.</w:t>
      </w:r>
    </w:p>
    <w:p w:rsidR="005A6CE3" w:rsidRDefault="005A6CE3" w:rsidP="005A6CE3">
      <w:pPr>
        <w:numPr>
          <w:ilvl w:val="0"/>
          <w:numId w:val="22"/>
        </w:numPr>
      </w:pPr>
      <w:r>
        <w:t>Тригонометрические уравнения и неравенства./И.Т.Бородуля.- М.:Просвещение, 1989</w:t>
      </w:r>
    </w:p>
    <w:p w:rsidR="005A6CE3" w:rsidRDefault="005A6CE3" w:rsidP="005A6CE3">
      <w:pPr>
        <w:numPr>
          <w:ilvl w:val="0"/>
          <w:numId w:val="22"/>
        </w:numPr>
      </w:pPr>
      <w:r>
        <w:t>Задачи повышенной трудности по алгебре и началам анализа./ Б.М.Ивлев.- М.: Просвещение, 1990.</w:t>
      </w:r>
    </w:p>
    <w:p w:rsidR="005A6CE3" w:rsidRDefault="005A6CE3" w:rsidP="005A6CE3">
      <w:pPr>
        <w:numPr>
          <w:ilvl w:val="0"/>
          <w:numId w:val="22"/>
        </w:numPr>
      </w:pPr>
      <w:r>
        <w:t>Решение конкурсных задач по математике. /из сб Сканави.- М.: Просвещение,1995.</w:t>
      </w:r>
    </w:p>
    <w:p w:rsidR="005A6CE3" w:rsidRDefault="005A6CE3" w:rsidP="005A6CE3">
      <w:pPr>
        <w:numPr>
          <w:ilvl w:val="0"/>
          <w:numId w:val="22"/>
        </w:numPr>
      </w:pPr>
      <w:r>
        <w:t>Задачи и упражнения на готовых чертежах. / Е.М.Рабинович.- М.: Илекса, Гимназия, 2006.</w:t>
      </w:r>
    </w:p>
    <w:p w:rsidR="005A6CE3" w:rsidRDefault="005A6CE3" w:rsidP="005A6CE3">
      <w:pPr>
        <w:numPr>
          <w:ilvl w:val="0"/>
          <w:numId w:val="22"/>
        </w:numPr>
      </w:pPr>
      <w:r>
        <w:t>Геометрия 10 кл. Поурочные разработки / Т.Л.Афанасьева. – Волгоград: Учитель, 2006.</w:t>
      </w:r>
    </w:p>
    <w:p w:rsidR="005A6CE3" w:rsidRPr="004F0BAF" w:rsidRDefault="005A6CE3" w:rsidP="004F0BAF">
      <w:pPr>
        <w:numPr>
          <w:ilvl w:val="0"/>
          <w:numId w:val="22"/>
        </w:numPr>
      </w:pPr>
      <w:r>
        <w:t>Математика. Подготовка к ЕГЭ-2010./ Ф.Ф.Лысенко.- Ростов –на-Дону: Легион- М, 20</w:t>
      </w:r>
      <w:r w:rsidR="004F0BAF">
        <w:t>09.</w:t>
      </w:r>
    </w:p>
    <w:p w:rsidR="005A6CE3" w:rsidRDefault="005A6CE3" w:rsidP="00B773C4">
      <w:pPr>
        <w:ind w:firstLine="720"/>
        <w:rPr>
          <w:b/>
          <w:bCs/>
          <w:color w:val="000000"/>
        </w:rPr>
      </w:pPr>
    </w:p>
    <w:p w:rsidR="005A6CE3" w:rsidRDefault="005A6CE3" w:rsidP="00B773C4">
      <w:pPr>
        <w:ind w:firstLine="720"/>
        <w:rPr>
          <w:b/>
          <w:bCs/>
          <w:color w:val="000000"/>
        </w:rPr>
      </w:pPr>
    </w:p>
    <w:p w:rsidR="005A6CE3" w:rsidRDefault="005A6CE3" w:rsidP="00540DF1">
      <w:pPr>
        <w:rPr>
          <w:b/>
          <w:bCs/>
          <w:color w:val="000000"/>
        </w:rPr>
      </w:pPr>
    </w:p>
    <w:p w:rsidR="005A6CE3" w:rsidRDefault="005A6CE3" w:rsidP="00B773C4">
      <w:pPr>
        <w:ind w:firstLine="720"/>
        <w:rPr>
          <w:b/>
          <w:bCs/>
          <w:color w:val="000000"/>
        </w:rPr>
      </w:pPr>
    </w:p>
    <w:p w:rsidR="00EC3920" w:rsidRDefault="00EC3920" w:rsidP="00B773C4">
      <w:pPr>
        <w:ind w:firstLine="720"/>
        <w:rPr>
          <w:b/>
          <w:bCs/>
          <w:color w:val="000000"/>
        </w:rPr>
      </w:pPr>
    </w:p>
    <w:p w:rsidR="005A6CE3" w:rsidRDefault="005A6CE3" w:rsidP="00540DF1">
      <w:pPr>
        <w:rPr>
          <w:b/>
          <w:bCs/>
          <w:color w:val="000000"/>
        </w:rPr>
      </w:pPr>
    </w:p>
    <w:p w:rsidR="005A6CE3" w:rsidRDefault="005A6CE3" w:rsidP="00B773C4">
      <w:pPr>
        <w:ind w:firstLine="720"/>
        <w:rPr>
          <w:b/>
          <w:bCs/>
          <w:color w:val="000000"/>
        </w:rPr>
      </w:pPr>
    </w:p>
    <w:p w:rsidR="005A6CE3" w:rsidRDefault="005A6CE3" w:rsidP="005A6C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информации для учащихся</w:t>
      </w:r>
    </w:p>
    <w:p w:rsidR="00540DF1" w:rsidRDefault="00540DF1" w:rsidP="005A6CE3">
      <w:pPr>
        <w:jc w:val="center"/>
        <w:rPr>
          <w:b/>
          <w:sz w:val="28"/>
          <w:szCs w:val="28"/>
        </w:rPr>
      </w:pPr>
    </w:p>
    <w:p w:rsidR="005A6CE3" w:rsidRDefault="005A6CE3" w:rsidP="005A6CE3">
      <w:pPr>
        <w:numPr>
          <w:ilvl w:val="0"/>
          <w:numId w:val="23"/>
        </w:numPr>
      </w:pPr>
      <w:r>
        <w:t>Алгебра и начала анализа  10 кл. (профильный уровень)/ А.Г.Мордкович. –М.: «Мнемозина», 2007.</w:t>
      </w:r>
    </w:p>
    <w:p w:rsidR="005A6CE3" w:rsidRDefault="005A6CE3" w:rsidP="005A6CE3">
      <w:pPr>
        <w:numPr>
          <w:ilvl w:val="0"/>
          <w:numId w:val="23"/>
        </w:numPr>
      </w:pPr>
      <w:r>
        <w:t>Алгебра и начала анализа  10-11 кл./ А.Н.Колмогоров –М.: «Просвещение», 2008.</w:t>
      </w:r>
    </w:p>
    <w:p w:rsidR="009B4BEF" w:rsidRDefault="005A6CE3" w:rsidP="005A6CE3">
      <w:pPr>
        <w:numPr>
          <w:ilvl w:val="0"/>
          <w:numId w:val="23"/>
        </w:numPr>
      </w:pPr>
      <w:r>
        <w:t>Геометрия 10-11 кл./ А.В.Погорелов-</w:t>
      </w:r>
      <w:r w:rsidRPr="005A6CE3">
        <w:t xml:space="preserve"> </w:t>
      </w:r>
      <w:r>
        <w:t>М.: «Просвещение», 2004</w:t>
      </w:r>
    </w:p>
    <w:p w:rsidR="005A6CE3" w:rsidRDefault="005A6CE3" w:rsidP="005A6CE3">
      <w:pPr>
        <w:numPr>
          <w:ilvl w:val="0"/>
          <w:numId w:val="23"/>
        </w:numPr>
      </w:pPr>
      <w:r>
        <w:t>Дидактические материалы по</w:t>
      </w:r>
      <w:r w:rsidRPr="005A6CE3">
        <w:t xml:space="preserve"> </w:t>
      </w:r>
      <w:r>
        <w:t>алгебре и началам анализа  для 10 класса./Б.М.Ивлев. – М. Просвещение,2000.</w:t>
      </w:r>
    </w:p>
    <w:p w:rsidR="005A6CE3" w:rsidRDefault="005A6CE3" w:rsidP="005A6CE3">
      <w:pPr>
        <w:numPr>
          <w:ilvl w:val="0"/>
          <w:numId w:val="23"/>
        </w:numPr>
      </w:pPr>
      <w:r>
        <w:t>Тригонометрические уравнения и неравенства./И.Т.Бородуля.- М.:Просвещение, 1989</w:t>
      </w:r>
    </w:p>
    <w:p w:rsidR="005A6CE3" w:rsidRDefault="005A6CE3" w:rsidP="005A6CE3">
      <w:pPr>
        <w:numPr>
          <w:ilvl w:val="0"/>
          <w:numId w:val="23"/>
        </w:numPr>
      </w:pPr>
      <w:r>
        <w:t>Задачи повышенной трудности по алгебре и началам анализа./ Б.М.Ивлев.- М.: Просвещение, 1990.</w:t>
      </w:r>
    </w:p>
    <w:p w:rsidR="005A6CE3" w:rsidRDefault="005A6CE3" w:rsidP="005A6CE3">
      <w:pPr>
        <w:numPr>
          <w:ilvl w:val="0"/>
          <w:numId w:val="23"/>
        </w:numPr>
      </w:pPr>
      <w:r>
        <w:t>Решение конкурсных задач по математике. /из сб Сканави.- М.: Просвещение,1995.</w:t>
      </w:r>
    </w:p>
    <w:p w:rsidR="005A6CE3" w:rsidRDefault="005A6CE3" w:rsidP="005A6CE3">
      <w:pPr>
        <w:numPr>
          <w:ilvl w:val="0"/>
          <w:numId w:val="23"/>
        </w:numPr>
      </w:pPr>
      <w:r>
        <w:t>Задачи и упражнения на готовых чертежах. / Е.М.Рабинович.- М.: Илекса, Гимназия, 2006.</w:t>
      </w:r>
    </w:p>
    <w:p w:rsidR="005A6CE3" w:rsidRDefault="005A6CE3" w:rsidP="005A6CE3">
      <w:pPr>
        <w:numPr>
          <w:ilvl w:val="0"/>
          <w:numId w:val="23"/>
        </w:numPr>
      </w:pPr>
      <w:r>
        <w:t>Математика. Подготовка к ЕГЭ-2010./ Ф.Ф.Лысенко.- Ростов –на-Дону: Легион- М, 2009.</w:t>
      </w:r>
    </w:p>
    <w:p w:rsidR="005A6CE3" w:rsidRDefault="005A6CE3" w:rsidP="005A6CE3">
      <w:pPr>
        <w:ind w:left="720"/>
      </w:pPr>
    </w:p>
    <w:sectPr w:rsidR="005A6CE3" w:rsidSect="00540D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AF8" w:rsidRDefault="00361AF8">
      <w:r>
        <w:separator/>
      </w:r>
    </w:p>
  </w:endnote>
  <w:endnote w:type="continuationSeparator" w:id="1">
    <w:p w:rsidR="00361AF8" w:rsidRDefault="00361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AF8" w:rsidRDefault="00361AF8">
      <w:r>
        <w:separator/>
      </w:r>
    </w:p>
  </w:footnote>
  <w:footnote w:type="continuationSeparator" w:id="1">
    <w:p w:rsidR="00361AF8" w:rsidRDefault="00361AF8">
      <w:r>
        <w:continuationSeparator/>
      </w:r>
    </w:p>
  </w:footnote>
  <w:footnote w:id="2">
    <w:p w:rsidR="00335CB3" w:rsidRPr="00E3722A" w:rsidRDefault="00335CB3" w:rsidP="00335CB3">
      <w:pPr>
        <w:pStyle w:val="a9"/>
      </w:pPr>
      <w:r>
        <w:rPr>
          <w:rStyle w:val="ab"/>
        </w:rPr>
        <w:t>*</w:t>
      </w:r>
      <w:r>
        <w:t xml:space="preserve"> Курсивом в тексте выделен материал, который подлежит изучению, но не включается в Требования к уровню подготовки выпускников.</w:t>
      </w:r>
    </w:p>
    <w:p w:rsidR="00335CB3" w:rsidRPr="00956027" w:rsidRDefault="00335CB3" w:rsidP="00335CB3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3BC2"/>
    <w:multiLevelType w:val="hybridMultilevel"/>
    <w:tmpl w:val="F5241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915A3A"/>
    <w:multiLevelType w:val="hybridMultilevel"/>
    <w:tmpl w:val="92D684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F7F3048"/>
    <w:multiLevelType w:val="hybridMultilevel"/>
    <w:tmpl w:val="ED1028B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2591B46"/>
    <w:multiLevelType w:val="hybridMultilevel"/>
    <w:tmpl w:val="A33CB59C"/>
    <w:lvl w:ilvl="0" w:tplc="FFFFFFFF">
      <w:start w:val="1"/>
      <w:numFmt w:val="bullet"/>
      <w:lvlText w:val=""/>
      <w:lvlJc w:val="left"/>
      <w:pPr>
        <w:tabs>
          <w:tab w:val="num" w:pos="-2880"/>
        </w:tabs>
        <w:ind w:left="-28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-2160"/>
        </w:tabs>
        <w:ind w:left="-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-1440"/>
        </w:tabs>
        <w:ind w:left="-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</w:abstractNum>
  <w:abstractNum w:abstractNumId="4">
    <w:nsid w:val="14C043E4"/>
    <w:multiLevelType w:val="hybridMultilevel"/>
    <w:tmpl w:val="73E0C0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363756"/>
    <w:multiLevelType w:val="hybridMultilevel"/>
    <w:tmpl w:val="42C84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4E5CCC"/>
    <w:multiLevelType w:val="hybridMultilevel"/>
    <w:tmpl w:val="131EDE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814112"/>
    <w:multiLevelType w:val="hybridMultilevel"/>
    <w:tmpl w:val="CA08331E"/>
    <w:lvl w:ilvl="0" w:tplc="85E89BA0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35AC48BE"/>
    <w:multiLevelType w:val="hybridMultilevel"/>
    <w:tmpl w:val="BB204B5C"/>
    <w:lvl w:ilvl="0" w:tplc="04190001">
      <w:start w:val="1"/>
      <w:numFmt w:val="bullet"/>
      <w:lvlText w:val=""/>
      <w:lvlJc w:val="left"/>
      <w:pPr>
        <w:ind w:left="-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78" w:hanging="360"/>
      </w:pPr>
      <w:rPr>
        <w:rFonts w:ascii="Wingdings" w:hAnsi="Wingdings" w:hint="default"/>
      </w:rPr>
    </w:lvl>
  </w:abstractNum>
  <w:abstractNum w:abstractNumId="9">
    <w:nsid w:val="4BE965D7"/>
    <w:multiLevelType w:val="hybridMultilevel"/>
    <w:tmpl w:val="47E6A6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917D05"/>
    <w:multiLevelType w:val="hybridMultilevel"/>
    <w:tmpl w:val="E70A2EC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7355AEA"/>
    <w:multiLevelType w:val="hybridMultilevel"/>
    <w:tmpl w:val="D9D8E6E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5E437C02"/>
    <w:multiLevelType w:val="hybridMultilevel"/>
    <w:tmpl w:val="4216C6F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70263F"/>
    <w:multiLevelType w:val="hybridMultilevel"/>
    <w:tmpl w:val="F27654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3021C6C"/>
    <w:multiLevelType w:val="hybridMultilevel"/>
    <w:tmpl w:val="131ED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197A7C"/>
    <w:multiLevelType w:val="hybridMultilevel"/>
    <w:tmpl w:val="1696E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5B5BC7"/>
    <w:multiLevelType w:val="hybridMultilevel"/>
    <w:tmpl w:val="0DF4B68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C3F6ED8"/>
    <w:multiLevelType w:val="hybridMultilevel"/>
    <w:tmpl w:val="241EF0E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D97F7C"/>
    <w:multiLevelType w:val="hybridMultilevel"/>
    <w:tmpl w:val="267006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54812EC"/>
    <w:multiLevelType w:val="hybridMultilevel"/>
    <w:tmpl w:val="7B62D5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65A374B"/>
    <w:multiLevelType w:val="hybridMultilevel"/>
    <w:tmpl w:val="6C661E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C4A7CF0"/>
    <w:multiLevelType w:val="hybridMultilevel"/>
    <w:tmpl w:val="82A20A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8"/>
  </w:num>
  <w:num w:numId="9">
    <w:abstractNumId w:val="15"/>
  </w:num>
  <w:num w:numId="10">
    <w:abstractNumId w:val="20"/>
  </w:num>
  <w:num w:numId="11">
    <w:abstractNumId w:val="2"/>
  </w:num>
  <w:num w:numId="12">
    <w:abstractNumId w:val="10"/>
  </w:num>
  <w:num w:numId="13">
    <w:abstractNumId w:val="16"/>
  </w:num>
  <w:num w:numId="14">
    <w:abstractNumId w:val="3"/>
  </w:num>
  <w:num w:numId="15">
    <w:abstractNumId w:val="11"/>
  </w:num>
  <w:num w:numId="16">
    <w:abstractNumId w:val="9"/>
  </w:num>
  <w:num w:numId="17">
    <w:abstractNumId w:val="12"/>
  </w:num>
  <w:num w:numId="18">
    <w:abstractNumId w:val="8"/>
  </w:num>
  <w:num w:numId="19">
    <w:abstractNumId w:val="21"/>
  </w:num>
  <w:num w:numId="20">
    <w:abstractNumId w:val="19"/>
  </w:num>
  <w:num w:numId="21">
    <w:abstractNumId w:val="4"/>
  </w:num>
  <w:num w:numId="22">
    <w:abstractNumId w:val="6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7F7"/>
    <w:rsid w:val="000571E3"/>
    <w:rsid w:val="0008764B"/>
    <w:rsid w:val="000C06A3"/>
    <w:rsid w:val="00124504"/>
    <w:rsid w:val="001F58BB"/>
    <w:rsid w:val="00261344"/>
    <w:rsid w:val="002657F7"/>
    <w:rsid w:val="002F2124"/>
    <w:rsid w:val="00335CB3"/>
    <w:rsid w:val="00361AF8"/>
    <w:rsid w:val="00370CC7"/>
    <w:rsid w:val="004364A7"/>
    <w:rsid w:val="00457CF3"/>
    <w:rsid w:val="004874CB"/>
    <w:rsid w:val="004F0BAF"/>
    <w:rsid w:val="004F7C97"/>
    <w:rsid w:val="00540DF1"/>
    <w:rsid w:val="00574CC3"/>
    <w:rsid w:val="005A6CE3"/>
    <w:rsid w:val="005D5343"/>
    <w:rsid w:val="00653ECC"/>
    <w:rsid w:val="007520FD"/>
    <w:rsid w:val="0075747B"/>
    <w:rsid w:val="00827FC5"/>
    <w:rsid w:val="009049F2"/>
    <w:rsid w:val="00963251"/>
    <w:rsid w:val="009B4BEF"/>
    <w:rsid w:val="009C4343"/>
    <w:rsid w:val="00A36D20"/>
    <w:rsid w:val="00AF2AB4"/>
    <w:rsid w:val="00B03725"/>
    <w:rsid w:val="00B1364F"/>
    <w:rsid w:val="00B53FF2"/>
    <w:rsid w:val="00B718CB"/>
    <w:rsid w:val="00B773C4"/>
    <w:rsid w:val="00BA02CB"/>
    <w:rsid w:val="00C668ED"/>
    <w:rsid w:val="00C66FF2"/>
    <w:rsid w:val="00CF5C7B"/>
    <w:rsid w:val="00DC4E4A"/>
    <w:rsid w:val="00DE3A9E"/>
    <w:rsid w:val="00EC3920"/>
    <w:rsid w:val="00ED0BA0"/>
    <w:rsid w:val="00F06558"/>
    <w:rsid w:val="00F3216F"/>
    <w:rsid w:val="00F8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BA0"/>
    <w:rPr>
      <w:sz w:val="24"/>
      <w:szCs w:val="24"/>
    </w:rPr>
  </w:style>
  <w:style w:type="paragraph" w:styleId="2">
    <w:name w:val="heading 2"/>
    <w:basedOn w:val="a"/>
    <w:next w:val="a"/>
    <w:qFormat/>
    <w:rsid w:val="00ED0B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D0B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75747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qFormat/>
    <w:rsid w:val="00ED0B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после центра"/>
    <w:basedOn w:val="a"/>
    <w:next w:val="a"/>
    <w:rsid w:val="00ED0BA0"/>
    <w:pPr>
      <w:widowControl w:val="0"/>
      <w:ind w:firstLine="567"/>
      <w:jc w:val="both"/>
    </w:pPr>
    <w:rPr>
      <w:szCs w:val="20"/>
    </w:rPr>
  </w:style>
  <w:style w:type="paragraph" w:customStyle="1" w:styleId="a4">
    <w:name w:val="задвтекс"/>
    <w:basedOn w:val="a"/>
    <w:rsid w:val="00ED0BA0"/>
    <w:pPr>
      <w:ind w:left="567"/>
    </w:pPr>
    <w:rPr>
      <w:szCs w:val="20"/>
    </w:rPr>
  </w:style>
  <w:style w:type="paragraph" w:styleId="a5">
    <w:name w:val="footer"/>
    <w:basedOn w:val="a"/>
    <w:semiHidden/>
    <w:rsid w:val="00ED0BA0"/>
    <w:pPr>
      <w:tabs>
        <w:tab w:val="center" w:pos="4677"/>
        <w:tab w:val="right" w:pos="9355"/>
      </w:tabs>
    </w:pPr>
  </w:style>
  <w:style w:type="paragraph" w:styleId="a6">
    <w:name w:val="List Paragraph"/>
    <w:basedOn w:val="a"/>
    <w:uiPriority w:val="34"/>
    <w:qFormat/>
    <w:rsid w:val="0008764B"/>
    <w:pPr>
      <w:ind w:left="708"/>
    </w:pPr>
  </w:style>
  <w:style w:type="paragraph" w:customStyle="1" w:styleId="a7">
    <w:name w:val="Обычный текст"/>
    <w:basedOn w:val="a8"/>
    <w:rsid w:val="00B1364F"/>
    <w:pPr>
      <w:ind w:firstLine="709"/>
    </w:pPr>
    <w:rPr>
      <w:rFonts w:ascii="Times New Roman" w:hAnsi="Times New Roman"/>
      <w:sz w:val="24"/>
    </w:rPr>
  </w:style>
  <w:style w:type="paragraph" w:styleId="a9">
    <w:name w:val="footnote text"/>
    <w:basedOn w:val="a"/>
    <w:link w:val="aa"/>
    <w:semiHidden/>
    <w:rsid w:val="00B1364F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B1364F"/>
  </w:style>
  <w:style w:type="character" w:styleId="ab">
    <w:name w:val="footnote reference"/>
    <w:basedOn w:val="a0"/>
    <w:semiHidden/>
    <w:rsid w:val="00B1364F"/>
    <w:rPr>
      <w:vertAlign w:val="superscript"/>
    </w:rPr>
  </w:style>
  <w:style w:type="paragraph" w:styleId="a8">
    <w:name w:val="Plain Text"/>
    <w:basedOn w:val="a"/>
    <w:link w:val="ac"/>
    <w:uiPriority w:val="99"/>
    <w:semiHidden/>
    <w:unhideWhenUsed/>
    <w:rsid w:val="00B1364F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8"/>
    <w:uiPriority w:val="99"/>
    <w:semiHidden/>
    <w:rsid w:val="00B1364F"/>
    <w:rPr>
      <w:rFonts w:ascii="Courier New" w:hAnsi="Courier New" w:cs="Courier New"/>
    </w:rPr>
  </w:style>
  <w:style w:type="paragraph" w:styleId="ad">
    <w:name w:val="endnote text"/>
    <w:basedOn w:val="a"/>
    <w:link w:val="ae"/>
    <w:semiHidden/>
    <w:rsid w:val="00B1364F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semiHidden/>
    <w:rsid w:val="00B1364F"/>
  </w:style>
  <w:style w:type="character" w:styleId="af">
    <w:name w:val="endnote reference"/>
    <w:basedOn w:val="a0"/>
    <w:semiHidden/>
    <w:rsid w:val="00B1364F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75747B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f0">
    <w:name w:val="header"/>
    <w:basedOn w:val="a"/>
    <w:link w:val="af1"/>
    <w:rsid w:val="0075747B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0"/>
    <w:link w:val="af0"/>
    <w:rsid w:val="0075747B"/>
    <w:rPr>
      <w:sz w:val="24"/>
      <w:szCs w:val="24"/>
    </w:rPr>
  </w:style>
  <w:style w:type="paragraph" w:styleId="20">
    <w:name w:val="Body Text Indent 2"/>
    <w:basedOn w:val="a"/>
    <w:link w:val="21"/>
    <w:rsid w:val="0075747B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1">
    <w:name w:val="Основной текст с отступом 2 Знак"/>
    <w:basedOn w:val="a0"/>
    <w:link w:val="20"/>
    <w:rsid w:val="0075747B"/>
    <w:rPr>
      <w:sz w:val="24"/>
    </w:rPr>
  </w:style>
  <w:style w:type="paragraph" w:styleId="af2">
    <w:name w:val="Body Text"/>
    <w:basedOn w:val="a"/>
    <w:link w:val="af3"/>
    <w:rsid w:val="0075747B"/>
    <w:pPr>
      <w:widowControl w:val="0"/>
      <w:spacing w:after="120"/>
    </w:pPr>
    <w:rPr>
      <w:szCs w:val="20"/>
    </w:rPr>
  </w:style>
  <w:style w:type="character" w:customStyle="1" w:styleId="af3">
    <w:name w:val="Основной текст Знак"/>
    <w:basedOn w:val="a0"/>
    <w:link w:val="af2"/>
    <w:rsid w:val="0075747B"/>
    <w:rPr>
      <w:sz w:val="24"/>
    </w:rPr>
  </w:style>
  <w:style w:type="paragraph" w:styleId="af4">
    <w:name w:val="Body Text Indent"/>
    <w:basedOn w:val="a"/>
    <w:link w:val="af5"/>
    <w:uiPriority w:val="99"/>
    <w:semiHidden/>
    <w:unhideWhenUsed/>
    <w:rsid w:val="00AF2AB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AF2AB4"/>
    <w:rPr>
      <w:sz w:val="24"/>
      <w:szCs w:val="24"/>
    </w:rPr>
  </w:style>
  <w:style w:type="paragraph" w:styleId="30">
    <w:name w:val="Body Text Indent 3"/>
    <w:basedOn w:val="a"/>
    <w:link w:val="31"/>
    <w:rsid w:val="00AF2AB4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F2AB4"/>
    <w:rPr>
      <w:sz w:val="16"/>
      <w:szCs w:val="16"/>
    </w:rPr>
  </w:style>
  <w:style w:type="paragraph" w:styleId="22">
    <w:name w:val="Body Text 2"/>
    <w:basedOn w:val="a"/>
    <w:link w:val="23"/>
    <w:rsid w:val="00AF2AB4"/>
    <w:pPr>
      <w:widowControl w:val="0"/>
      <w:spacing w:after="120" w:line="480" w:lineRule="auto"/>
    </w:pPr>
    <w:rPr>
      <w:szCs w:val="20"/>
    </w:rPr>
  </w:style>
  <w:style w:type="character" w:customStyle="1" w:styleId="23">
    <w:name w:val="Основной текст 2 Знак"/>
    <w:basedOn w:val="a0"/>
    <w:link w:val="22"/>
    <w:rsid w:val="00AF2AB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FDBB5-D83F-4779-850F-2A9747693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5346</Words>
  <Characters>30475</Characters>
  <Application>Microsoft Office Word</Application>
  <DocSecurity>0</DocSecurity>
  <Lines>253</Lines>
  <Paragraphs>71</Paragraphs>
  <ScaleCrop>false</ScaleCrop>
  <Company>дом</Company>
  <LinksUpToDate>false</LinksUpToDate>
  <CharactersWithSpaces>35750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 Е А</dc:creator>
  <cp:keywords/>
  <cp:lastModifiedBy>Альбина</cp:lastModifiedBy>
  <cp:revision>1</cp:revision>
  <dcterms:created xsi:type="dcterms:W3CDTF">2011-08-31T10:10:00Z</dcterms:created>
  <dcterms:modified xsi:type="dcterms:W3CDTF">2011-08-31T10:10:00Z</dcterms:modified>
</cp:coreProperties>
</file>